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03733" w:rsidR="003D00C6" w:rsidRDefault="003D00C6" w14:paraId="1B8EBF1D" w14:textId="77777777">
      <w:pPr>
        <w:rPr>
          <w:lang w:val="en-US"/>
        </w:rPr>
      </w:pPr>
    </w:p>
    <w:p w:rsidRPr="00103733" w:rsidR="00DA141B" w:rsidP="00AE708B" w:rsidRDefault="00AE708B" w14:paraId="4E467C33" w14:textId="77777777">
      <w:pPr>
        <w:tabs>
          <w:tab w:val="left" w:pos="7965"/>
        </w:tabs>
        <w:rPr>
          <w:lang w:val="en-US"/>
        </w:rPr>
      </w:pPr>
      <w:r w:rsidRPr="00103733">
        <w:rPr>
          <w:lang w:val="en-US"/>
        </w:rPr>
        <w:tab/>
      </w:r>
    </w:p>
    <w:p w:rsidRPr="00103733" w:rsidR="00DA141B" w:rsidRDefault="00DA141B" w14:paraId="01178101" w14:textId="77777777">
      <w:pPr>
        <w:rPr>
          <w:lang w:val="en-US"/>
        </w:rPr>
      </w:pPr>
    </w:p>
    <w:p w:rsidRPr="00103733" w:rsidR="00B86B7F" w:rsidP="00815256" w:rsidRDefault="005E6BE6" w14:paraId="7DBCB9FC" w14:textId="75EA762E">
      <w:pPr>
        <w:pStyle w:val="SchlagzeilePressemitteilung"/>
        <w:framePr w:w="8179" w:wrap="around" w:y="2365"/>
        <w:spacing w:line="240" w:lineRule="auto"/>
        <w:ind w:left="142"/>
        <w:rPr>
          <w:b w:val="0"/>
          <w:color w:val="7A716F"/>
          <w:sz w:val="40"/>
          <w:lang w:val="en-US"/>
        </w:rPr>
      </w:pPr>
      <w:r w:rsidRPr="00103733">
        <w:rPr>
          <w:rFonts w:cs="Arial"/>
          <w:color w:val="7A716F"/>
          <w:sz w:val="40"/>
          <w:lang w:val="en-US"/>
        </w:rPr>
        <w:t>Digital transformation in healthcare – aversion to new technology persists</w:t>
      </w:r>
    </w:p>
    <w:p w:rsidRPr="00103733" w:rsidR="001C31A5" w:rsidP="005E6BE6" w:rsidRDefault="001C31A5" w14:paraId="770AF239" w14:textId="61087A9C">
      <w:pPr>
        <w:pStyle w:val="AufzhlungspunkteCHG-MERIDIAN"/>
        <w:rPr>
          <w:rFonts w:cs="Arial"/>
          <w:b/>
          <w:color w:val="7A716F"/>
          <w:sz w:val="24"/>
          <w:szCs w:val="24"/>
          <w:lang w:val="en-US" w:bidi="de-DE"/>
        </w:rPr>
      </w:pPr>
      <w:r w:rsidRPr="00103733">
        <w:rPr>
          <w:rFonts w:cs="Arial"/>
          <w:b/>
          <w:color w:val="7A716F"/>
          <w:sz w:val="24"/>
          <w:lang w:val="en-US"/>
        </w:rPr>
        <w:t>2018/2019 D21</w:t>
      </w:r>
      <w:r w:rsidR="00F13164">
        <w:rPr>
          <w:rFonts w:cs="Arial"/>
          <w:b/>
          <w:color w:val="7A716F"/>
          <w:sz w:val="24"/>
          <w:lang w:val="en-US"/>
        </w:rPr>
        <w:t xml:space="preserve"> </w:t>
      </w:r>
      <w:r w:rsidRPr="00103733">
        <w:rPr>
          <w:rFonts w:cs="Arial"/>
          <w:b/>
          <w:color w:val="7A716F"/>
          <w:sz w:val="24"/>
          <w:lang w:val="en-US"/>
        </w:rPr>
        <w:t>Digital</w:t>
      </w:r>
      <w:r w:rsidR="00F13164">
        <w:rPr>
          <w:rFonts w:cs="Arial"/>
          <w:b/>
          <w:color w:val="7A716F"/>
          <w:sz w:val="24"/>
          <w:lang w:val="en-US"/>
        </w:rPr>
        <w:t xml:space="preserve"> </w:t>
      </w:r>
      <w:r w:rsidRPr="00103733">
        <w:rPr>
          <w:rFonts w:cs="Arial"/>
          <w:b/>
          <w:color w:val="7A716F"/>
          <w:sz w:val="24"/>
          <w:lang w:val="en-US"/>
        </w:rPr>
        <w:t>Index shows that e-health remains a niche topic: There is openness to the idea but the benefits are not recognized</w:t>
      </w:r>
    </w:p>
    <w:p w:rsidRPr="00103733" w:rsidR="005E6BE6" w:rsidP="005E6BE6" w:rsidRDefault="005E6BE6" w14:paraId="334C2199" w14:textId="065E9F1E">
      <w:pPr>
        <w:pStyle w:val="AufzhlungspunkteCHG-MERIDIAN"/>
        <w:rPr>
          <w:rFonts w:cs="Arial"/>
          <w:b/>
          <w:color w:val="7A716F"/>
          <w:sz w:val="24"/>
          <w:szCs w:val="24"/>
          <w:lang w:val="en-US" w:bidi="de-DE"/>
        </w:rPr>
      </w:pPr>
      <w:r w:rsidRPr="00103733">
        <w:rPr>
          <w:rFonts w:cs="Arial"/>
          <w:b/>
          <w:color w:val="7A716F"/>
          <w:sz w:val="24"/>
          <w:lang w:val="en-US"/>
        </w:rPr>
        <w:t>CHG-MERIDIAN supports D21 Digital Index and critically examined study results in panel discussion</w:t>
      </w:r>
    </w:p>
    <w:p w:rsidRPr="00103733" w:rsidR="00C93B92" w:rsidP="00C93B92" w:rsidRDefault="00C93B92" w14:paraId="528575BE" w14:textId="031E3DB2">
      <w:pPr>
        <w:pStyle w:val="AufzhlungspunkteCHG-MERIDIAN"/>
        <w:rPr>
          <w:rFonts w:cs="Arial"/>
          <w:b/>
          <w:color w:val="7A716F"/>
          <w:sz w:val="24"/>
          <w:szCs w:val="24"/>
          <w:lang w:val="en-US" w:bidi="de-DE"/>
        </w:rPr>
      </w:pPr>
      <w:r w:rsidRPr="00103733">
        <w:rPr>
          <w:rFonts w:cs="Arial"/>
          <w:b/>
          <w:color w:val="7A716F"/>
          <w:sz w:val="24"/>
          <w:lang w:val="en-US"/>
        </w:rPr>
        <w:t xml:space="preserve">The panel discussion took place at the DMEA on April 9, 2019 at the Berlin Capital Club </w:t>
      </w:r>
    </w:p>
    <w:p w:rsidRPr="00103733" w:rsidR="006B52C5" w:rsidP="006B52C5" w:rsidRDefault="006B52C5" w14:paraId="44FA16A0" w14:textId="77777777">
      <w:pPr>
        <w:pStyle w:val="AufzhlungspunkteCHG-MERIDIAN"/>
        <w:numPr>
          <w:ilvl w:val="0"/>
          <w:numId w:val="0"/>
        </w:numPr>
        <w:ind w:left="644"/>
        <w:rPr>
          <w:rFonts w:cs="Arial"/>
          <w:b/>
          <w:color w:val="7A716F"/>
          <w:sz w:val="24"/>
          <w:szCs w:val="24"/>
          <w:lang w:val="en-US" w:bidi="de-DE"/>
        </w:rPr>
      </w:pPr>
    </w:p>
    <w:p w:rsidRPr="00103733" w:rsidR="00742180" w:rsidP="00627E6F" w:rsidRDefault="00951C3D" w14:paraId="5EC728E9" w14:textId="08D1B109">
      <w:pPr>
        <w:pStyle w:val="AufzhlungspunkteCHG-MERIDIAN"/>
        <w:numPr>
          <w:ilvl w:val="0"/>
          <w:numId w:val="0"/>
        </w:numPr>
        <w:ind w:left="644" w:hanging="360"/>
        <w:rPr>
          <w:rFonts w:cs="Arial"/>
          <w:b/>
          <w:color w:val="7A716F"/>
          <w:sz w:val="24"/>
          <w:szCs w:val="24"/>
          <w:lang w:val="en-US" w:bidi="de-DE"/>
        </w:rPr>
      </w:pPr>
      <w:r w:rsidRPr="00103733">
        <w:rPr>
          <w:rFonts w:cs="Arial"/>
          <w:b/>
          <w:color w:val="7A716F"/>
          <w:sz w:val="24"/>
          <w:lang w:val="en-US"/>
        </w:rPr>
        <w:t xml:space="preserve"> </w:t>
      </w:r>
    </w:p>
    <w:p w:rsidRPr="00103733" w:rsidR="00DF7C28" w:rsidP="2CDC4E6B" w:rsidRDefault="2CDC4E6B" w14:paraId="6756A43E" w14:textId="03CB6BD8">
      <w:pPr>
        <w:pStyle w:val="AufzhlungspunkteCHG-MERIDIAN"/>
        <w:numPr>
          <w:ilvl w:val="0"/>
          <w:numId w:val="0"/>
        </w:numPr>
        <w:rPr>
          <w:u w:val="single"/>
          <w:lang w:val="en-US"/>
        </w:rPr>
      </w:pPr>
      <w:r w:rsidRPr="2CDC4E6B">
        <w:rPr>
          <w:u w:val="single"/>
          <w:lang w:val="en-US"/>
        </w:rPr>
        <w:t>Weingarten, April 16, 2019</w:t>
      </w:r>
    </w:p>
    <w:p w:rsidRPr="00103733" w:rsidR="003466FF" w:rsidP="00DF7C28" w:rsidRDefault="003466FF" w14:paraId="5F7C7DF5" w14:textId="45F90814">
      <w:pPr>
        <w:pStyle w:val="AufzhlungspunkteCHG-MERIDIAN"/>
        <w:numPr>
          <w:ilvl w:val="0"/>
          <w:numId w:val="0"/>
        </w:numPr>
        <w:rPr>
          <w:szCs w:val="19"/>
          <w:u w:val="single"/>
          <w:lang w:val="en-US"/>
        </w:rPr>
      </w:pPr>
    </w:p>
    <w:p w:rsidRPr="00103733" w:rsidR="0040057B" w:rsidP="000C3AE7" w:rsidRDefault="003466FF" w14:paraId="53F3787F" w14:textId="2322B8FF">
      <w:pPr>
        <w:ind w:right="255"/>
        <w:rPr>
          <w:rFonts w:cs="Arial"/>
          <w:szCs w:val="19"/>
          <w:lang w:val="en-US"/>
        </w:rPr>
      </w:pPr>
      <w:r w:rsidRPr="00103733">
        <w:rPr>
          <w:rFonts w:cs="Arial"/>
          <w:lang w:val="en-US"/>
        </w:rPr>
        <w:t xml:space="preserve">The </w:t>
      </w:r>
      <w:r w:rsidRPr="00103733">
        <w:rPr>
          <w:rFonts w:cs="Arial"/>
          <w:b/>
          <w:lang w:val="en-US"/>
        </w:rPr>
        <w:t xml:space="preserve">findings </w:t>
      </w:r>
      <w:r w:rsidRPr="00103733">
        <w:rPr>
          <w:rFonts w:cs="Arial"/>
          <w:lang w:val="en-US"/>
        </w:rPr>
        <w:t xml:space="preserve">of the recently published </w:t>
      </w:r>
      <w:r w:rsidRPr="00103733">
        <w:rPr>
          <w:rFonts w:cs="Arial"/>
          <w:b/>
          <w:lang w:val="en-US"/>
        </w:rPr>
        <w:t xml:space="preserve">2018/2019 D21 Digital Index study </w:t>
      </w:r>
      <w:r w:rsidRPr="00103733">
        <w:rPr>
          <w:rFonts w:cs="Arial"/>
          <w:lang w:val="en-US"/>
        </w:rPr>
        <w:t xml:space="preserve">clearly show that digital healthcare applications are not yet widespread. Although those surveyed were open to the idea of digital health in principle, </w:t>
      </w:r>
      <w:r w:rsidRPr="00103733">
        <w:rPr>
          <w:rFonts w:cs="Arial"/>
          <w:b/>
          <w:lang w:val="en-US"/>
        </w:rPr>
        <w:t xml:space="preserve">e-health </w:t>
      </w:r>
      <w:r w:rsidRPr="00103733">
        <w:rPr>
          <w:rFonts w:cs="Arial"/>
          <w:lang w:val="en-US"/>
        </w:rPr>
        <w:t xml:space="preserve">continues to be a niche topic regarded as </w:t>
      </w:r>
      <w:r w:rsidR="00103733">
        <w:rPr>
          <w:rFonts w:cs="Arial"/>
          <w:lang w:val="en-US"/>
        </w:rPr>
        <w:t>‘</w:t>
      </w:r>
      <w:r w:rsidRPr="00103733">
        <w:rPr>
          <w:rFonts w:cs="Arial"/>
          <w:lang w:val="en-US"/>
        </w:rPr>
        <w:t>technology for geeks</w:t>
      </w:r>
      <w:r w:rsidR="00103733">
        <w:rPr>
          <w:rFonts w:cs="Arial"/>
          <w:lang w:val="en-US"/>
        </w:rPr>
        <w:t>’</w:t>
      </w:r>
      <w:r w:rsidRPr="00103733">
        <w:rPr>
          <w:rFonts w:cs="Arial"/>
          <w:lang w:val="en-US"/>
        </w:rPr>
        <w:t xml:space="preserve">. The detailed figures are quite alarming: One in three respondents was open to the subject in principle, one in four could imagine the use of telemedicine, but only a tiny minority of people are actually using these technological options. The broad majority do not see a sufficient benefit (50 percent). </w:t>
      </w:r>
    </w:p>
    <w:p w:rsidRPr="00103733" w:rsidR="001C31A5" w:rsidP="007452FD" w:rsidRDefault="001C31A5" w14:paraId="4A2D04AC" w14:textId="77777777">
      <w:pPr>
        <w:rPr>
          <w:rFonts w:cs="Arial"/>
          <w:szCs w:val="19"/>
          <w:lang w:val="en-US"/>
        </w:rPr>
      </w:pPr>
    </w:p>
    <w:p w:rsidR="001C31A5" w:rsidP="001C31A5" w:rsidRDefault="001C31A5" w14:paraId="0D7454AC" w14:textId="79F9815C">
      <w:pPr>
        <w:rPr>
          <w:rFonts w:cs="Arial"/>
          <w:lang w:val="en-US"/>
        </w:rPr>
      </w:pPr>
      <w:r w:rsidRPr="00103733">
        <w:rPr>
          <w:rFonts w:cs="Arial"/>
          <w:b/>
          <w:lang w:val="en-US"/>
        </w:rPr>
        <w:t xml:space="preserve">Karin </w:t>
      </w:r>
      <w:proofErr w:type="spellStart"/>
      <w:r w:rsidRPr="00103733">
        <w:rPr>
          <w:rFonts w:cs="Arial"/>
          <w:b/>
          <w:lang w:val="en-US"/>
        </w:rPr>
        <w:t>Maag</w:t>
      </w:r>
      <w:proofErr w:type="spellEnd"/>
      <w:r w:rsidRPr="00103733">
        <w:rPr>
          <w:rFonts w:cs="Arial"/>
          <w:lang w:val="en-US"/>
        </w:rPr>
        <w:t xml:space="preserve">, </w:t>
      </w:r>
      <w:r w:rsidRPr="00103733">
        <w:rPr>
          <w:rFonts w:cs="Arial"/>
          <w:i/>
          <w:lang w:val="en-US"/>
        </w:rPr>
        <w:t>spokesperson on healthcare policy for the CDU/CSU parliamentary group in the German Bundestag</w:t>
      </w:r>
      <w:r w:rsidRPr="00103733">
        <w:rPr>
          <w:rFonts w:cs="Arial"/>
          <w:lang w:val="en-US"/>
        </w:rPr>
        <w:t xml:space="preserve">, believes that </w:t>
      </w:r>
      <w:r w:rsidR="00103733">
        <w:rPr>
          <w:rFonts w:cs="Arial"/>
          <w:lang w:val="en-US"/>
        </w:rPr>
        <w:t>“</w:t>
      </w:r>
      <w:r w:rsidRPr="00103733">
        <w:rPr>
          <w:rFonts w:cs="Arial"/>
          <w:lang w:val="en-US"/>
        </w:rPr>
        <w:t>particularly when it comes to healthcare policy, all those involved must work hand in hand to deal with the current challenges, and especially to highlight the benefits of digital applications. There remains a great need for more information and advice here, which we should endeavor to satisfy together.</w:t>
      </w:r>
      <w:r w:rsidR="00103733">
        <w:rPr>
          <w:rFonts w:cs="Arial"/>
          <w:lang w:val="en-US"/>
        </w:rPr>
        <w:t>”</w:t>
      </w:r>
    </w:p>
    <w:p w:rsidRPr="00103733" w:rsidR="00963132" w:rsidP="001C31A5" w:rsidRDefault="00963132" w14:paraId="73E49F47" w14:textId="77777777">
      <w:pPr>
        <w:rPr>
          <w:rFonts w:cs="Arial"/>
          <w:szCs w:val="19"/>
          <w:lang w:val="en-US"/>
        </w:rPr>
      </w:pPr>
      <w:bookmarkStart w:name="_GoBack" w:id="0"/>
      <w:bookmarkEnd w:id="0"/>
    </w:p>
    <w:p w:rsidRPr="00103733" w:rsidR="003466FF" w:rsidP="007452FD" w:rsidRDefault="003466FF" w14:paraId="385CEB8E" w14:textId="77777777">
      <w:pPr>
        <w:rPr>
          <w:rFonts w:cs="Arial"/>
          <w:szCs w:val="19"/>
          <w:lang w:val="en-US"/>
        </w:rPr>
      </w:pPr>
    </w:p>
    <w:p w:rsidRPr="00103733" w:rsidR="005C798B" w:rsidP="005C798B" w:rsidRDefault="005C798B" w14:paraId="6CF1B7CC" w14:textId="257FBB5C">
      <w:pPr>
        <w:rPr>
          <w:rFonts w:cs="Arial"/>
          <w:b/>
          <w:szCs w:val="19"/>
          <w:lang w:val="en-US"/>
        </w:rPr>
      </w:pPr>
      <w:r w:rsidRPr="00103733">
        <w:rPr>
          <w:rFonts w:cs="Arial"/>
          <w:b/>
          <w:lang w:val="en-US"/>
        </w:rPr>
        <w:t xml:space="preserve">From niche product to common application: How can the benefits of digital health reach the heart of society? </w:t>
      </w:r>
    </w:p>
    <w:p w:rsidRPr="00103733" w:rsidR="005C798B" w:rsidP="005C798B" w:rsidRDefault="005C798B" w14:paraId="76D8DAB0" w14:textId="77777777">
      <w:pPr>
        <w:rPr>
          <w:rFonts w:cs="Arial"/>
          <w:b/>
          <w:i/>
          <w:szCs w:val="19"/>
          <w:lang w:val="en-US"/>
        </w:rPr>
      </w:pPr>
    </w:p>
    <w:p w:rsidRPr="00103733" w:rsidR="00B26195" w:rsidP="003466FF" w:rsidRDefault="00B26195" w14:paraId="77CC4FB5" w14:textId="77777777">
      <w:pPr>
        <w:rPr>
          <w:rFonts w:cs="Arial"/>
          <w:szCs w:val="19"/>
          <w:lang w:val="en-US"/>
        </w:rPr>
      </w:pPr>
      <w:r w:rsidRPr="00103733">
        <w:rPr>
          <w:rFonts w:cs="Arial"/>
          <w:lang w:val="en-US"/>
        </w:rPr>
        <w:t>The 2018/2019 D21 Digital Index study shows that the receptiveness for e-health applications increases in line with the level of education and income, and also with the amount of personal knowledge and digital skills. What common approach could healthcare providers, politicians, consultants, and digitalization enablers take in order to increase awareness and understanding of the benefits of digital healthcare applications among the general public?</w:t>
      </w:r>
    </w:p>
    <w:p w:rsidRPr="00103733" w:rsidR="00B26195" w:rsidP="003466FF" w:rsidRDefault="00B26195" w14:paraId="45A2C12A" w14:textId="77777777">
      <w:pPr>
        <w:rPr>
          <w:rFonts w:cs="Arial"/>
          <w:szCs w:val="19"/>
          <w:lang w:val="en-US"/>
        </w:rPr>
      </w:pPr>
    </w:p>
    <w:p w:rsidRPr="00103733" w:rsidR="003466FF" w:rsidP="003466FF" w:rsidRDefault="001C31A5" w14:paraId="36AFDC84" w14:textId="0380880C">
      <w:pPr>
        <w:rPr>
          <w:rFonts w:cs="Arial"/>
          <w:szCs w:val="19"/>
          <w:lang w:val="en-US"/>
        </w:rPr>
      </w:pPr>
      <w:r w:rsidRPr="00103733">
        <w:rPr>
          <w:rFonts w:cs="Arial"/>
          <w:lang w:val="en-US"/>
        </w:rPr>
        <w:t xml:space="preserve">That is why CHG-MERIDIAN brought together different viewpoints on the digital revolution at the DMEA on April 9, 2019. The evening panel discussion at the Berlin Capital Club focused on the question </w:t>
      </w:r>
      <w:r w:rsidR="00103733">
        <w:rPr>
          <w:rFonts w:cs="Arial"/>
          <w:lang w:val="en-US"/>
        </w:rPr>
        <w:t>‘</w:t>
      </w:r>
      <w:r w:rsidRPr="00103733">
        <w:rPr>
          <w:rFonts w:cs="Arial"/>
          <w:lang w:val="en-US"/>
        </w:rPr>
        <w:t>Digital transformation in healthcare – simply technology for geeks?</w:t>
      </w:r>
      <w:r w:rsidR="00103733">
        <w:rPr>
          <w:rFonts w:cs="Arial"/>
          <w:lang w:val="en-US"/>
        </w:rPr>
        <w:t>’</w:t>
      </w:r>
      <w:r w:rsidRPr="00103733">
        <w:rPr>
          <w:rFonts w:cs="Arial"/>
          <w:lang w:val="en-US"/>
        </w:rPr>
        <w:t xml:space="preserve"> The panel discussed the findings of the D21 Initiative</w:t>
      </w:r>
      <w:r w:rsidR="00103733">
        <w:rPr>
          <w:rFonts w:cs="Arial"/>
          <w:lang w:val="en-US"/>
        </w:rPr>
        <w:t>’</w:t>
      </w:r>
      <w:r w:rsidRPr="00103733">
        <w:rPr>
          <w:rFonts w:cs="Arial"/>
          <w:lang w:val="en-US"/>
        </w:rPr>
        <w:t xml:space="preserve">s 2018/2019 D21 Digital Index study. The panel examined the conflicts inherent in the views of citizens/users/patients and industry, in a discussion between </w:t>
      </w:r>
      <w:r w:rsidRPr="00103733">
        <w:rPr>
          <w:rFonts w:cs="Arial"/>
          <w:b/>
          <w:lang w:val="en-US"/>
        </w:rPr>
        <w:t xml:space="preserve">Karin </w:t>
      </w:r>
      <w:proofErr w:type="spellStart"/>
      <w:r w:rsidRPr="00103733">
        <w:rPr>
          <w:rFonts w:cs="Arial"/>
          <w:b/>
          <w:lang w:val="en-US"/>
        </w:rPr>
        <w:t>Maag</w:t>
      </w:r>
      <w:proofErr w:type="spellEnd"/>
      <w:r w:rsidRPr="00103733">
        <w:rPr>
          <w:rFonts w:cs="Arial"/>
          <w:lang w:val="en-US"/>
        </w:rPr>
        <w:t xml:space="preserve">, </w:t>
      </w:r>
      <w:r w:rsidRPr="00103733">
        <w:rPr>
          <w:rFonts w:cs="Arial"/>
          <w:b/>
          <w:lang w:val="en-US"/>
        </w:rPr>
        <w:t>Michael Rosenstock</w:t>
      </w:r>
      <w:r w:rsidRPr="00103733">
        <w:rPr>
          <w:rFonts w:cs="Arial"/>
          <w:lang w:val="en-US"/>
        </w:rPr>
        <w:t xml:space="preserve">, head of Sana Digital at Sana </w:t>
      </w:r>
      <w:proofErr w:type="spellStart"/>
      <w:r w:rsidRPr="00103733">
        <w:rPr>
          <w:rFonts w:cs="Arial"/>
          <w:lang w:val="en-US"/>
        </w:rPr>
        <w:t>Kliniken</w:t>
      </w:r>
      <w:proofErr w:type="spellEnd"/>
      <w:r w:rsidRPr="00103733">
        <w:rPr>
          <w:rFonts w:cs="Arial"/>
          <w:lang w:val="en-US"/>
        </w:rPr>
        <w:t xml:space="preserve"> AG, and </w:t>
      </w:r>
      <w:proofErr w:type="spellStart"/>
      <w:r w:rsidRPr="00103733">
        <w:rPr>
          <w:rFonts w:cs="Arial"/>
          <w:b/>
          <w:lang w:val="en-US"/>
        </w:rPr>
        <w:t>Meik</w:t>
      </w:r>
      <w:proofErr w:type="spellEnd"/>
      <w:r w:rsidRPr="00103733">
        <w:rPr>
          <w:rFonts w:cs="Arial"/>
          <w:b/>
          <w:lang w:val="en-US"/>
        </w:rPr>
        <w:t xml:space="preserve"> </w:t>
      </w:r>
      <w:proofErr w:type="spellStart"/>
      <w:r w:rsidRPr="00103733">
        <w:rPr>
          <w:rFonts w:cs="Arial"/>
          <w:b/>
          <w:lang w:val="en-US"/>
        </w:rPr>
        <w:t>Eusterholz</w:t>
      </w:r>
      <w:proofErr w:type="spellEnd"/>
      <w:r w:rsidRPr="00103733">
        <w:rPr>
          <w:rFonts w:cs="Arial"/>
          <w:lang w:val="en-US"/>
        </w:rPr>
        <w:t xml:space="preserve">, head of the healthcare industry business segment at management consultants UNITY. </w:t>
      </w:r>
    </w:p>
    <w:p w:rsidRPr="00103733" w:rsidR="00AE3E2D" w:rsidP="00AE3E2D" w:rsidRDefault="00AE3E2D" w14:paraId="5FF7BC9C" w14:textId="25F181DB">
      <w:pPr>
        <w:rPr>
          <w:rFonts w:cs="Arial"/>
          <w:b/>
          <w:szCs w:val="19"/>
          <w:lang w:val="en-US"/>
        </w:rPr>
      </w:pPr>
    </w:p>
    <w:p w:rsidRPr="00103733" w:rsidR="00E90294" w:rsidP="006A58FC" w:rsidRDefault="00E90294" w14:paraId="50022C03" w14:textId="0FD93151">
      <w:pPr>
        <w:rPr>
          <w:rFonts w:cs="Arial"/>
          <w:szCs w:val="19"/>
          <w:lang w:val="en-US"/>
        </w:rPr>
      </w:pPr>
    </w:p>
    <w:p w:rsidR="007D6839" w:rsidP="00DA09F7" w:rsidRDefault="007D6839" w14:paraId="6202FC8D" w14:textId="0137BEBF">
      <w:pPr>
        <w:rPr>
          <w:rFonts w:cs="Arial"/>
          <w:szCs w:val="19"/>
          <w:lang w:val="en-US"/>
        </w:rPr>
      </w:pPr>
    </w:p>
    <w:p w:rsidRPr="00103733" w:rsidR="00963132" w:rsidP="00DA09F7" w:rsidRDefault="00963132" w14:paraId="529D5CAF" w14:textId="77777777">
      <w:pPr>
        <w:rPr>
          <w:rFonts w:cs="Arial"/>
          <w:szCs w:val="19"/>
          <w:lang w:val="en-US"/>
        </w:rPr>
      </w:pPr>
    </w:p>
    <w:p w:rsidRPr="00103733" w:rsidR="00B26195" w:rsidP="00DA09F7" w:rsidRDefault="00E25082" w14:paraId="086500B1" w14:textId="3BE7F468">
      <w:pPr>
        <w:rPr>
          <w:rFonts w:cs="Arial"/>
          <w:b/>
          <w:szCs w:val="19"/>
          <w:lang w:val="en-US"/>
        </w:rPr>
      </w:pPr>
      <w:r w:rsidRPr="00103733">
        <w:rPr>
          <w:rFonts w:cs="Arial"/>
          <w:b/>
          <w:lang w:val="en-US"/>
        </w:rPr>
        <w:t>From vision to implementation: the first steps</w:t>
      </w:r>
    </w:p>
    <w:p w:rsidRPr="00103733" w:rsidR="007D6839" w:rsidP="00DA09F7" w:rsidRDefault="007D6839" w14:paraId="1912E5F8" w14:textId="77777777">
      <w:pPr>
        <w:rPr>
          <w:rFonts w:cs="Arial"/>
          <w:szCs w:val="19"/>
          <w:lang w:val="en-US"/>
        </w:rPr>
      </w:pPr>
    </w:p>
    <w:p w:rsidRPr="00103733" w:rsidR="00DA09F7" w:rsidP="00DA09F7" w:rsidRDefault="00DA09F7" w14:paraId="5B68D581" w14:textId="65DA726F">
      <w:pPr>
        <w:rPr>
          <w:rFonts w:cs="Arial"/>
          <w:szCs w:val="19"/>
          <w:lang w:val="en-US"/>
        </w:rPr>
      </w:pPr>
      <w:r w:rsidRPr="00103733">
        <w:rPr>
          <w:rFonts w:cs="Arial"/>
          <w:lang w:val="en-US"/>
        </w:rPr>
        <w:t xml:space="preserve">According to the 2018/2019 D21 Digital Index study, 12 percent of the population use step counters or apps that measure heart rate or blood pressure, or that monitor sleep. While 27 percent are receptive toward such applications, the majority (44 percent) have no desire to make use of e-health either now or in the future. Only 1 percent have already used telemedicine, and 27 percent can at least imagine telemedicine being used in the future. But once again, the majority of those surveyed (54 percent) reject telemedicine services. </w:t>
      </w:r>
    </w:p>
    <w:p w:rsidRPr="00103733" w:rsidR="0031286C" w:rsidP="00C74630" w:rsidRDefault="0031286C" w14:paraId="17901AAC" w14:textId="0730B511">
      <w:pPr>
        <w:rPr>
          <w:rFonts w:cs="Arial"/>
          <w:szCs w:val="19"/>
          <w:lang w:val="en-US"/>
        </w:rPr>
      </w:pPr>
    </w:p>
    <w:p w:rsidR="00A7767C" w:rsidP="00C74630" w:rsidRDefault="002A5E3F" w14:paraId="729EFAF4" w14:textId="63947487">
      <w:pPr>
        <w:rPr>
          <w:rFonts w:cs="Arial"/>
          <w:lang w:val="en-US"/>
        </w:rPr>
      </w:pPr>
      <w:r w:rsidRPr="00103733">
        <w:rPr>
          <w:rFonts w:cs="Arial"/>
          <w:lang w:val="en-US"/>
        </w:rPr>
        <w:t xml:space="preserve">This shows that telemedicine in Germany is still very much in its infancy, even though it could be used to help address several current challenges. </w:t>
      </w:r>
      <w:r w:rsidRPr="00103733">
        <w:rPr>
          <w:rFonts w:cs="Arial"/>
          <w:b/>
          <w:lang w:val="en-US"/>
        </w:rPr>
        <w:t xml:space="preserve">Karin </w:t>
      </w:r>
      <w:proofErr w:type="spellStart"/>
      <w:r w:rsidRPr="00103733">
        <w:rPr>
          <w:rFonts w:cs="Arial"/>
          <w:b/>
          <w:lang w:val="en-US"/>
        </w:rPr>
        <w:t>Maag</w:t>
      </w:r>
      <w:proofErr w:type="spellEnd"/>
      <w:r w:rsidRPr="00103733">
        <w:rPr>
          <w:rFonts w:cs="Arial"/>
          <w:lang w:val="en-US"/>
        </w:rPr>
        <w:t xml:space="preserve"> drew on her positive experience with pilot projects in Baden-Württemberg to explain: </w:t>
      </w:r>
      <w:r w:rsidR="00103733">
        <w:rPr>
          <w:rFonts w:cs="Arial"/>
          <w:lang w:val="en-US"/>
        </w:rPr>
        <w:t>“</w:t>
      </w:r>
      <w:r w:rsidRPr="00103733">
        <w:rPr>
          <w:rFonts w:cs="Arial"/>
          <w:lang w:val="en-US"/>
        </w:rPr>
        <w:t>I very much welcome the expansion of online consultations. This can alleviate bottlenecks created by the shortage of rural doctors and reduce the burden on the ambulance service.</w:t>
      </w:r>
      <w:r w:rsidR="00103733">
        <w:rPr>
          <w:rFonts w:cs="Arial"/>
          <w:lang w:val="en-US"/>
        </w:rPr>
        <w:t>”</w:t>
      </w:r>
    </w:p>
    <w:p w:rsidRPr="00103733" w:rsidR="00963132" w:rsidP="00C74630" w:rsidRDefault="00963132" w14:paraId="51474731" w14:textId="77777777">
      <w:pPr>
        <w:rPr>
          <w:rFonts w:cs="Arial"/>
          <w:szCs w:val="19"/>
          <w:lang w:val="en-US"/>
        </w:rPr>
      </w:pPr>
    </w:p>
    <w:p w:rsidRPr="00103733" w:rsidR="00FC361E" w:rsidP="00C74630" w:rsidRDefault="00FC361E" w14:paraId="2ACBBF13" w14:textId="77777777">
      <w:pPr>
        <w:rPr>
          <w:rFonts w:cs="Arial"/>
          <w:szCs w:val="19"/>
          <w:lang w:val="en-US"/>
        </w:rPr>
      </w:pPr>
    </w:p>
    <w:p w:rsidRPr="00103733" w:rsidR="00736F12" w:rsidP="00067C0C" w:rsidRDefault="002643C7" w14:paraId="0EFE68B5" w14:textId="2FF26AD7">
      <w:pPr>
        <w:spacing w:line="240" w:lineRule="auto"/>
        <w:jc w:val="left"/>
        <w:rPr>
          <w:rFonts w:cs="Arial"/>
          <w:b/>
          <w:szCs w:val="19"/>
          <w:lang w:val="en-US"/>
        </w:rPr>
      </w:pPr>
      <w:r w:rsidRPr="00103733">
        <w:rPr>
          <w:rFonts w:cs="Arial"/>
          <w:b/>
          <w:lang w:val="en-US"/>
        </w:rPr>
        <w:t xml:space="preserve">Data protection concerns among more than a third of the population </w:t>
      </w:r>
    </w:p>
    <w:p w:rsidRPr="00103733" w:rsidR="005541B9" w:rsidP="00FA0898" w:rsidRDefault="005541B9" w14:paraId="0EC89F0E" w14:textId="77777777">
      <w:pPr>
        <w:rPr>
          <w:rFonts w:cs="Arial"/>
          <w:szCs w:val="19"/>
          <w:lang w:val="en-US"/>
        </w:rPr>
      </w:pPr>
    </w:p>
    <w:p w:rsidRPr="00103733" w:rsidR="007702B6" w:rsidP="041C42A6" w:rsidRDefault="009D744E" w14:paraId="2642D940" w14:textId="69AF506C">
      <w:pPr>
        <w:rPr>
          <w:rFonts w:cs="Arial"/>
          <w:lang w:val="en-US"/>
        </w:rPr>
      </w:pPr>
      <w:r w:rsidRPr="041C42A6" w:rsidR="041C42A6">
        <w:rPr>
          <w:rFonts w:cs="Arial"/>
          <w:lang w:val="en-US"/>
        </w:rPr>
        <w:t>In addition to a lack of benefits perceived by half of those surveyed, reasons for not using e-health also included data protection concerns (36 percent). 8</w:t>
      </w:r>
      <w:r w:rsidRPr="041C42A6" w:rsidR="041C42A6">
        <w:rPr>
          <w:rFonts w:cs="Arial"/>
          <w:lang w:val="en-US"/>
        </w:rPr>
        <w:t>1</w:t>
      </w:r>
      <w:r w:rsidRPr="041C42A6" w:rsidR="041C42A6">
        <w:rPr>
          <w:rFonts w:cs="Arial"/>
          <w:lang w:val="en-US"/>
        </w:rPr>
        <w:t> percent of respondents regarded personal data relating to their health and illnesses as extremely sensitive information requiring the highest level of security, and which they were not willing to share via automated technology.</w:t>
      </w:r>
    </w:p>
    <w:p w:rsidRPr="00103733" w:rsidR="000B2958" w:rsidP="004D57B8" w:rsidRDefault="000B2958" w14:paraId="7879C7B2" w14:textId="72EEE31C">
      <w:pPr>
        <w:rPr>
          <w:rFonts w:cs="Arial"/>
          <w:szCs w:val="19"/>
          <w:lang w:val="en-US"/>
        </w:rPr>
      </w:pPr>
    </w:p>
    <w:p w:rsidR="002643C7" w:rsidP="00FC361E" w:rsidRDefault="000B2958" w14:paraId="3EEF0E11" w14:textId="64B2C583">
      <w:pPr>
        <w:rPr>
          <w:rFonts w:cs="Arial"/>
          <w:lang w:val="en-US"/>
        </w:rPr>
      </w:pPr>
      <w:r w:rsidRPr="00103733">
        <w:rPr>
          <w:rFonts w:cs="Arial"/>
          <w:lang w:val="en-US"/>
        </w:rPr>
        <w:t xml:space="preserve">As </w:t>
      </w:r>
      <w:r w:rsidRPr="00103733">
        <w:rPr>
          <w:rFonts w:cs="Arial"/>
          <w:b/>
          <w:lang w:val="en-US"/>
        </w:rPr>
        <w:t>Michael Rosenstock</w:t>
      </w:r>
      <w:r w:rsidRPr="00103733">
        <w:rPr>
          <w:rFonts w:cs="Arial"/>
          <w:lang w:val="en-US"/>
        </w:rPr>
        <w:t xml:space="preserve"> emphasized during the panel discussion: </w:t>
      </w:r>
      <w:r w:rsidR="00103733">
        <w:rPr>
          <w:rFonts w:cs="Arial"/>
          <w:lang w:val="en-US"/>
        </w:rPr>
        <w:t>“</w:t>
      </w:r>
      <w:r w:rsidRPr="00103733">
        <w:rPr>
          <w:rFonts w:cs="Arial"/>
          <w:lang w:val="en-US"/>
        </w:rPr>
        <w:t xml:space="preserve">The subject of data protection is and remains a complex </w:t>
      </w:r>
      <w:r w:rsidRPr="00604978" w:rsidR="00604978">
        <w:rPr>
          <w:rFonts w:cs="Arial"/>
          <w:i/>
          <w:szCs w:val="19"/>
          <w:lang w:val="en-US"/>
        </w:rPr>
        <w:t xml:space="preserve">and highly relevant </w:t>
      </w:r>
      <w:r w:rsidRPr="00103733">
        <w:rPr>
          <w:rFonts w:cs="Arial"/>
          <w:lang w:val="en-US"/>
        </w:rPr>
        <w:t xml:space="preserve">issue, but one that can be solved. We need to proceed very transparently. We have to demonstrate how we are going to keep the risks to a minimum, how careful we are about data protection when we select new digital applications in medicine and care, and how the benefit to the patient outweighs the concerns for each </w:t>
      </w:r>
      <w:r w:rsidR="00963132">
        <w:rPr>
          <w:rFonts w:cs="Arial"/>
          <w:lang w:val="en-US"/>
        </w:rPr>
        <w:t>solution</w:t>
      </w:r>
      <w:r w:rsidRPr="00103733">
        <w:rPr>
          <w:rFonts w:cs="Arial"/>
          <w:lang w:val="en-US"/>
        </w:rPr>
        <w:t xml:space="preserve">. At our Sana </w:t>
      </w:r>
      <w:proofErr w:type="spellStart"/>
      <w:r w:rsidRPr="00103733">
        <w:rPr>
          <w:rFonts w:cs="Arial"/>
          <w:lang w:val="en-US"/>
        </w:rPr>
        <w:t>Kliniken</w:t>
      </w:r>
      <w:proofErr w:type="spellEnd"/>
      <w:r w:rsidRPr="00103733">
        <w:rPr>
          <w:rFonts w:cs="Arial"/>
          <w:lang w:val="en-US"/>
        </w:rPr>
        <w:t xml:space="preserve"> hospitals, we are already putting this into practice, as we are using a number of web-based and data-protection-compliant platform solutions. The crucial point</w:t>
      </w:r>
      <w:r w:rsidR="00963132">
        <w:rPr>
          <w:rFonts w:cs="Arial"/>
          <w:lang w:val="en-US"/>
        </w:rPr>
        <w:t>s are</w:t>
      </w:r>
      <w:r w:rsidRPr="00103733">
        <w:rPr>
          <w:rFonts w:cs="Arial"/>
          <w:lang w:val="en-US"/>
        </w:rPr>
        <w:t xml:space="preserve"> </w:t>
      </w:r>
      <w:r w:rsidR="00963132">
        <w:rPr>
          <w:rFonts w:cs="Arial"/>
          <w:lang w:val="en-US"/>
        </w:rPr>
        <w:t xml:space="preserve">the explicit consent of the patients as well as </w:t>
      </w:r>
      <w:r w:rsidRPr="00103733">
        <w:rPr>
          <w:rFonts w:cs="Arial"/>
          <w:lang w:val="en-US"/>
        </w:rPr>
        <w:t>communicat</w:t>
      </w:r>
      <w:r w:rsidR="00963132">
        <w:rPr>
          <w:rFonts w:cs="Arial"/>
          <w:lang w:val="en-US"/>
        </w:rPr>
        <w:t>ion and treatment at eye level.</w:t>
      </w:r>
      <w:r w:rsidR="00103733">
        <w:rPr>
          <w:rFonts w:cs="Arial"/>
          <w:lang w:val="en-US"/>
        </w:rPr>
        <w:t>”</w:t>
      </w:r>
    </w:p>
    <w:p w:rsidR="00604978" w:rsidP="00FC361E" w:rsidRDefault="00604978" w14:paraId="3A398D04" w14:textId="36830F13">
      <w:pPr>
        <w:rPr>
          <w:rFonts w:cs="Arial"/>
          <w:lang w:val="en-US"/>
        </w:rPr>
      </w:pPr>
    </w:p>
    <w:p w:rsidR="00963132" w:rsidP="00FC361E" w:rsidRDefault="00963132" w14:paraId="5CE6116F" w14:textId="77777777">
      <w:pPr>
        <w:rPr>
          <w:rFonts w:cs="Arial"/>
          <w:lang w:val="en-US"/>
        </w:rPr>
      </w:pPr>
    </w:p>
    <w:p w:rsidRPr="00103733" w:rsidR="002A5E3F" w:rsidP="007702B6" w:rsidRDefault="00293E33" w14:paraId="567B1FCD" w14:textId="20C49419">
      <w:pPr>
        <w:rPr>
          <w:rFonts w:cs="Arial"/>
          <w:b/>
          <w:szCs w:val="19"/>
          <w:lang w:val="en-US"/>
        </w:rPr>
      </w:pPr>
      <w:r w:rsidRPr="00103733">
        <w:rPr>
          <w:rFonts w:cs="Arial"/>
          <w:b/>
          <w:lang w:val="en-US"/>
        </w:rPr>
        <w:t>Improved patient care and economic efficiency for the hospital</w:t>
      </w:r>
    </w:p>
    <w:p w:rsidRPr="00103733" w:rsidR="00293E33" w:rsidP="007702B6" w:rsidRDefault="00293E33" w14:paraId="4ABD0698" w14:textId="77777777">
      <w:pPr>
        <w:rPr>
          <w:rFonts w:cs="Arial"/>
          <w:szCs w:val="19"/>
          <w:lang w:val="en-US"/>
        </w:rPr>
      </w:pPr>
    </w:p>
    <w:p w:rsidRPr="00103733" w:rsidR="002A5E3F" w:rsidP="007702B6" w:rsidRDefault="00FA47AE" w14:paraId="65A28D99" w14:textId="7AC39E66">
      <w:pPr>
        <w:rPr>
          <w:rFonts w:cs="Arial"/>
          <w:szCs w:val="19"/>
          <w:lang w:val="en-US"/>
        </w:rPr>
      </w:pPr>
      <w:r w:rsidRPr="00103733">
        <w:rPr>
          <w:rFonts w:cs="Arial"/>
          <w:lang w:val="en-US"/>
        </w:rPr>
        <w:t xml:space="preserve">Using the example of a digitalization project in the area of patient logistics, </w:t>
      </w:r>
      <w:proofErr w:type="spellStart"/>
      <w:r w:rsidRPr="00103733">
        <w:rPr>
          <w:rFonts w:cs="Arial"/>
          <w:b/>
          <w:lang w:val="en-US"/>
        </w:rPr>
        <w:t>Meik</w:t>
      </w:r>
      <w:proofErr w:type="spellEnd"/>
      <w:r w:rsidRPr="00103733">
        <w:rPr>
          <w:rFonts w:cs="Arial"/>
          <w:b/>
          <w:lang w:val="en-US"/>
        </w:rPr>
        <w:t xml:space="preserve"> </w:t>
      </w:r>
      <w:proofErr w:type="spellStart"/>
      <w:r w:rsidRPr="00103733">
        <w:rPr>
          <w:rFonts w:cs="Arial"/>
          <w:b/>
          <w:lang w:val="en-US"/>
        </w:rPr>
        <w:t>Eusterholz</w:t>
      </w:r>
      <w:proofErr w:type="spellEnd"/>
      <w:r w:rsidRPr="00103733">
        <w:rPr>
          <w:rFonts w:cs="Arial"/>
          <w:b/>
          <w:lang w:val="en-US"/>
        </w:rPr>
        <w:t xml:space="preserve"> </w:t>
      </w:r>
      <w:r w:rsidRPr="00103733">
        <w:rPr>
          <w:rFonts w:cs="Arial"/>
          <w:lang w:val="en-US"/>
        </w:rPr>
        <w:t xml:space="preserve">explained the advantages of the digital transformation for hospitals: </w:t>
      </w:r>
      <w:r w:rsidR="00103733">
        <w:rPr>
          <w:rFonts w:cs="Arial"/>
          <w:lang w:val="en-US"/>
        </w:rPr>
        <w:t>“</w:t>
      </w:r>
      <w:r w:rsidRPr="00103733">
        <w:rPr>
          <w:rFonts w:cs="Arial"/>
          <w:lang w:val="en-US"/>
        </w:rPr>
        <w:t>A digitally supported appointment process in which many aspects are automated enables hospitals to use key figures to manage this primary process, thus providing the foundation for digital patient management. The required capital investment leads to time savings that increase the hospital</w:t>
      </w:r>
      <w:r w:rsidR="00103733">
        <w:rPr>
          <w:rFonts w:cs="Arial"/>
          <w:lang w:val="en-US"/>
        </w:rPr>
        <w:t>’</w:t>
      </w:r>
      <w:r w:rsidRPr="00103733">
        <w:rPr>
          <w:rFonts w:cs="Arial"/>
          <w:lang w:val="en-US"/>
        </w:rPr>
        <w:t>s economic efficiency in the long term. At the same time, patients benefit from this automated workflow through shorter waiting times and fewer cancellations.</w:t>
      </w:r>
      <w:r w:rsidR="00103733">
        <w:rPr>
          <w:rFonts w:cs="Arial"/>
          <w:lang w:val="en-US"/>
        </w:rPr>
        <w:t>”</w:t>
      </w:r>
    </w:p>
    <w:p w:rsidRPr="00103733" w:rsidR="002A5E3F" w:rsidP="007702B6" w:rsidRDefault="002A5E3F" w14:paraId="48D01BDD" w14:textId="77777777">
      <w:pPr>
        <w:rPr>
          <w:rFonts w:cs="Arial"/>
          <w:szCs w:val="19"/>
          <w:lang w:val="en-US"/>
        </w:rPr>
      </w:pPr>
    </w:p>
    <w:p w:rsidRPr="00103733" w:rsidR="002A5E3F" w:rsidP="007702B6" w:rsidRDefault="002A5E3F" w14:paraId="165DAA04" w14:textId="2E0EFC79">
      <w:pPr>
        <w:rPr>
          <w:rFonts w:cs="Arial"/>
          <w:szCs w:val="19"/>
          <w:lang w:val="en-US"/>
        </w:rPr>
      </w:pPr>
      <w:r w:rsidRPr="00103733">
        <w:rPr>
          <w:rFonts w:cs="Arial"/>
          <w:lang w:val="en-US"/>
        </w:rPr>
        <w:t xml:space="preserve">All of the participants in the panel discussion agreed that, despite a lack of financial resources, hospitals nevertheless needed to implement short-term digital transformation measures. </w:t>
      </w:r>
      <w:r w:rsidRPr="00103733">
        <w:rPr>
          <w:rFonts w:cs="Arial"/>
          <w:b/>
          <w:lang w:val="en-US"/>
        </w:rPr>
        <w:t>Peter Krause</w:t>
      </w:r>
      <w:r w:rsidRPr="00103733">
        <w:rPr>
          <w:rFonts w:cs="Arial"/>
          <w:lang w:val="en-US"/>
        </w:rPr>
        <w:t xml:space="preserve">, </w:t>
      </w:r>
      <w:r w:rsidRPr="00103733">
        <w:rPr>
          <w:rFonts w:cs="Arial"/>
          <w:i/>
          <w:lang w:val="en-US"/>
        </w:rPr>
        <w:t>head of healthcare sector sales at CHG-MERIDIAN AG</w:t>
      </w:r>
      <w:r w:rsidRPr="00103733">
        <w:rPr>
          <w:rFonts w:cs="Arial"/>
          <w:lang w:val="en-US"/>
        </w:rPr>
        <w:t xml:space="preserve">, summed it up: </w:t>
      </w:r>
      <w:r w:rsidR="00103733">
        <w:rPr>
          <w:rFonts w:cs="Arial"/>
          <w:lang w:val="en-US"/>
        </w:rPr>
        <w:t>“</w:t>
      </w:r>
      <w:r w:rsidRPr="00103733">
        <w:rPr>
          <w:rFonts w:cs="Arial"/>
          <w:lang w:val="en-US"/>
        </w:rPr>
        <w:t xml:space="preserve">Even small steps help our customers to achieve their objectives. The important thing is to get staff and patients involved in the journey toward the digital hospital, for example with successful smaller projects that can then be duplicated and expanded. These projects </w:t>
      </w:r>
      <w:r w:rsidRPr="00103733">
        <w:rPr>
          <w:rFonts w:cs="Arial"/>
          <w:lang w:val="en-US"/>
        </w:rPr>
        <w:lastRenderedPageBreak/>
        <w:t>provide a source for continuous learning, which in turn enables an agile reaction to any challenges.</w:t>
      </w:r>
      <w:r w:rsidR="00103733">
        <w:rPr>
          <w:rFonts w:cs="Arial"/>
          <w:lang w:val="en-US"/>
        </w:rPr>
        <w:t>”</w:t>
      </w:r>
    </w:p>
    <w:p w:rsidR="00F13164" w:rsidP="007702B6" w:rsidRDefault="00F13164" w14:paraId="03A8F1AB" w14:textId="77777777">
      <w:pPr>
        <w:ind w:right="1417"/>
        <w:rPr>
          <w:b/>
          <w:lang w:val="en-US"/>
        </w:rPr>
      </w:pPr>
    </w:p>
    <w:p w:rsidR="00F13164" w:rsidP="007702B6" w:rsidRDefault="00F13164" w14:paraId="12640EB4" w14:textId="77777777">
      <w:pPr>
        <w:ind w:right="1417"/>
        <w:rPr>
          <w:b/>
          <w:lang w:val="en-US"/>
        </w:rPr>
      </w:pPr>
    </w:p>
    <w:p w:rsidRPr="00F13164" w:rsidR="007702B6" w:rsidP="007702B6" w:rsidRDefault="007702B6" w14:paraId="6D952378" w14:textId="01D6709B">
      <w:pPr>
        <w:ind w:right="1417"/>
        <w:rPr>
          <w:szCs w:val="19"/>
          <w:lang w:val="en-US"/>
        </w:rPr>
      </w:pPr>
      <w:r w:rsidRPr="00103733">
        <w:rPr>
          <w:b/>
          <w:lang w:val="en-US"/>
        </w:rPr>
        <w:t>Further information can be found at</w:t>
      </w:r>
      <w:r w:rsidR="00F13164">
        <w:rPr>
          <w:b/>
          <w:lang w:val="en-US"/>
        </w:rPr>
        <w:t xml:space="preserve"> </w:t>
      </w:r>
      <w:hyperlink w:history="1" r:id="rId11">
        <w:r w:rsidRPr="00F13164" w:rsidR="00F13164">
          <w:rPr>
            <w:rStyle w:val="Hyperlink"/>
            <w:lang w:val="en-US"/>
          </w:rPr>
          <w:t>www.chg-meridian.com</w:t>
        </w:r>
      </w:hyperlink>
      <w:r w:rsidRPr="00F13164" w:rsidR="00F13164">
        <w:rPr>
          <w:lang w:val="en-US"/>
        </w:rPr>
        <w:t xml:space="preserve"> </w:t>
      </w:r>
      <w:r w:rsidRPr="00F13164">
        <w:rPr>
          <w:lang w:val="en-US"/>
        </w:rPr>
        <w:fldChar w:fldCharType="begin"/>
      </w:r>
      <w:r w:rsidRPr="00F13164">
        <w:rPr>
          <w:lang w:val="en-US"/>
        </w:rPr>
        <w:instrText xml:space="preserve"> http://www.chg-meridian.com"</w:instrText>
      </w:r>
      <w:r w:rsidRPr="00F13164">
        <w:rPr>
          <w:lang w:val="en-US"/>
        </w:rPr>
        <w:fldChar w:fldCharType="separate"/>
      </w:r>
      <w:r w:rsidRPr="00F13164">
        <w:rPr>
          <w:rStyle w:val="Hyperlink"/>
          <w:szCs w:val="19"/>
          <w:lang w:val="en-US"/>
        </w:rPr>
        <w:t>www.chg-meridian.com</w:t>
      </w:r>
      <w:r w:rsidRPr="00F13164">
        <w:rPr>
          <w:lang w:val="en-US"/>
        </w:rPr>
        <w:fldChar w:fldCharType="end"/>
      </w:r>
      <w:r w:rsidRPr="00F13164">
        <w:rPr>
          <w:lang w:val="en-US"/>
        </w:rPr>
        <w:t xml:space="preserve"> </w:t>
      </w:r>
    </w:p>
    <w:p w:rsidRPr="00103733" w:rsidR="00B26195" w:rsidP="0031238D" w:rsidRDefault="00B26195" w14:paraId="5F51D324" w14:textId="77777777">
      <w:pPr>
        <w:pStyle w:val="StandardWeb"/>
        <w:spacing w:after="0" w:afterAutospacing="0" w:line="249" w:lineRule="atLeast"/>
        <w:rPr>
          <w:rFonts w:ascii="Arial" w:hAnsi="Arial" w:eastAsia="Calibri" w:cs="Arial"/>
          <w:sz w:val="19"/>
          <w:szCs w:val="19"/>
          <w:lang w:val="en-US"/>
        </w:rPr>
      </w:pPr>
    </w:p>
    <w:p w:rsidRPr="00103733" w:rsidR="00B26195" w:rsidP="00B26195" w:rsidRDefault="00B26195" w14:paraId="2E4A1F06" w14:textId="1BDA57B6">
      <w:pPr>
        <w:spacing w:line="240" w:lineRule="auto"/>
        <w:rPr>
          <w:rFonts w:cs="Arial"/>
          <w:b/>
          <w:noProof/>
          <w:sz w:val="14"/>
          <w:szCs w:val="14"/>
          <w:lang w:val="en-US"/>
        </w:rPr>
      </w:pPr>
      <w:r w:rsidRPr="00103733">
        <w:rPr>
          <w:rFonts w:cs="Arial"/>
          <w:b/>
          <w:noProof/>
          <w:sz w:val="14"/>
          <w:lang w:val="en-US"/>
        </w:rPr>
        <w:t>The D21 Digital Index</w:t>
      </w:r>
    </w:p>
    <w:p w:rsidRPr="00103733" w:rsidR="00B26195" w:rsidP="00B26195" w:rsidRDefault="00B26195" w14:paraId="22639CFD" w14:textId="77777777">
      <w:pPr>
        <w:spacing w:line="240" w:lineRule="auto"/>
        <w:rPr>
          <w:rFonts w:cs="Arial"/>
          <w:b/>
          <w:noProof/>
          <w:sz w:val="14"/>
          <w:szCs w:val="14"/>
          <w:lang w:val="en-US"/>
        </w:rPr>
      </w:pPr>
    </w:p>
    <w:p w:rsidRPr="00103733" w:rsidR="00B26195" w:rsidP="00B26195" w:rsidRDefault="005C798B" w14:paraId="58E0F947" w14:textId="3AB1FD33">
      <w:pPr>
        <w:spacing w:line="240" w:lineRule="auto"/>
        <w:rPr>
          <w:rFonts w:cs="Arial"/>
          <w:noProof/>
          <w:sz w:val="14"/>
          <w:szCs w:val="14"/>
          <w:lang w:val="en-US"/>
        </w:rPr>
      </w:pPr>
      <w:r w:rsidRPr="00103733">
        <w:rPr>
          <w:rFonts w:cs="Arial"/>
          <w:noProof/>
          <w:sz w:val="14"/>
          <w:lang w:val="en-US"/>
        </w:rPr>
        <w:t>The D21 Initiative is Germany</w:t>
      </w:r>
      <w:r w:rsidR="00103733">
        <w:rPr>
          <w:rFonts w:cs="Arial"/>
          <w:noProof/>
          <w:sz w:val="14"/>
          <w:lang w:val="en-US"/>
        </w:rPr>
        <w:t>’</w:t>
      </w:r>
      <w:r w:rsidRPr="00103733">
        <w:rPr>
          <w:rFonts w:cs="Arial"/>
          <w:noProof/>
          <w:sz w:val="14"/>
          <w:lang w:val="en-US"/>
        </w:rPr>
        <w:t>s largest nonprofit network for the digital society, consisting of representatives from trade and industry, politics, academia, and civil society organizations. Every year, it conducts a large-scale social study, the D21 Digital Index, to ascertain the degree of digitalization in German society. CHG-MERIDIAN, a provider of technology management and financing services, is again a partner of the D21 Digital Index study.</w:t>
      </w:r>
    </w:p>
    <w:p w:rsidRPr="00103733" w:rsidR="00B26195" w:rsidP="00B26195" w:rsidRDefault="00B26195" w14:paraId="18B96B3F" w14:textId="77777777">
      <w:pPr>
        <w:spacing w:line="240" w:lineRule="auto"/>
        <w:rPr>
          <w:rFonts w:cs="Arial"/>
          <w:noProof/>
          <w:sz w:val="14"/>
          <w:szCs w:val="14"/>
          <w:lang w:val="en-US"/>
        </w:rPr>
      </w:pPr>
    </w:p>
    <w:p w:rsidRPr="00D53A9E" w:rsidR="0031238D" w:rsidP="00F13164" w:rsidRDefault="0031238D" w14:paraId="3F1FACBF" w14:textId="3D501123">
      <w:pPr>
        <w:spacing w:line="240" w:lineRule="auto"/>
        <w:rPr>
          <w:noProof/>
          <w:sz w:val="14"/>
          <w:szCs w:val="14"/>
          <w:lang w:val="en-US"/>
        </w:rPr>
      </w:pPr>
      <w:r w:rsidRPr="00103733">
        <w:rPr>
          <w:rFonts w:cs="Arial"/>
          <w:noProof/>
          <w:sz w:val="14"/>
          <w:lang w:val="en-US"/>
        </w:rPr>
        <w:t>For the 2018/2019 D21 Digital Index, see</w:t>
      </w:r>
      <w:r w:rsidRPr="00103733">
        <w:rPr>
          <w:lang w:val="en-US"/>
        </w:rPr>
        <w:t xml:space="preserve"> </w:t>
      </w:r>
      <w:hyperlink w:history="1" r:id="rId12">
        <w:r w:rsidRPr="00D53A9E" w:rsidR="00D53A9E">
          <w:rPr>
            <w:rStyle w:val="Hyperlink"/>
            <w:sz w:val="14"/>
            <w:szCs w:val="14"/>
          </w:rPr>
          <w:t>https://initiatived21.de/publikationen/d21-digital-index-2018-2019/</w:t>
        </w:r>
      </w:hyperlink>
      <w:r w:rsidRPr="00D53A9E" w:rsidR="00D53A9E">
        <w:rPr>
          <w:sz w:val="14"/>
          <w:szCs w:val="14"/>
        </w:rPr>
        <w:t xml:space="preserve"> </w:t>
      </w:r>
    </w:p>
    <w:p w:rsidR="00F13164" w:rsidP="00F13164" w:rsidRDefault="00F13164" w14:paraId="4DC11B87" w14:textId="0449E5C2">
      <w:pPr>
        <w:spacing w:line="240" w:lineRule="auto"/>
        <w:rPr>
          <w:noProof/>
          <w:sz w:val="14"/>
          <w:lang w:val="en-US"/>
        </w:rPr>
      </w:pPr>
    </w:p>
    <w:p w:rsidR="00F13164" w:rsidP="00F13164" w:rsidRDefault="00F13164" w14:paraId="2200038B" w14:textId="7594AA95">
      <w:pPr>
        <w:spacing w:line="240" w:lineRule="auto"/>
        <w:rPr>
          <w:noProof/>
          <w:sz w:val="14"/>
          <w:lang w:val="en-US"/>
        </w:rPr>
      </w:pPr>
    </w:p>
    <w:p w:rsidR="00F13164" w:rsidP="00F13164" w:rsidRDefault="00F13164" w14:paraId="63611415" w14:textId="1E4C5082">
      <w:pPr>
        <w:spacing w:line="240" w:lineRule="auto"/>
        <w:rPr>
          <w:noProof/>
          <w:sz w:val="14"/>
          <w:lang w:val="en-US"/>
        </w:rPr>
      </w:pPr>
    </w:p>
    <w:p w:rsidR="00F13164" w:rsidP="00F13164" w:rsidRDefault="00F13164" w14:paraId="70B94DC3" w14:textId="0FE91712">
      <w:pPr>
        <w:spacing w:line="240" w:lineRule="auto"/>
        <w:rPr>
          <w:noProof/>
          <w:sz w:val="14"/>
          <w:lang w:val="en-US"/>
        </w:rPr>
      </w:pPr>
    </w:p>
    <w:p w:rsidR="00F13164" w:rsidP="00F13164" w:rsidRDefault="00F13164" w14:paraId="7C26D04C" w14:textId="7811EDBD">
      <w:pPr>
        <w:spacing w:line="240" w:lineRule="auto"/>
        <w:rPr>
          <w:noProof/>
          <w:sz w:val="14"/>
          <w:lang w:val="en-US"/>
        </w:rPr>
      </w:pPr>
    </w:p>
    <w:p w:rsidR="00F13164" w:rsidP="00F13164" w:rsidRDefault="00F13164" w14:paraId="62DA6EDC" w14:textId="70DBC9DB">
      <w:pPr>
        <w:spacing w:line="240" w:lineRule="auto"/>
        <w:rPr>
          <w:noProof/>
          <w:sz w:val="14"/>
          <w:lang w:val="en-US"/>
        </w:rPr>
      </w:pPr>
    </w:p>
    <w:p w:rsidR="00F13164" w:rsidP="00F13164" w:rsidRDefault="00F13164" w14:paraId="3ADBD1E4" w14:textId="1E0FF112">
      <w:pPr>
        <w:spacing w:line="240" w:lineRule="auto"/>
        <w:rPr>
          <w:noProof/>
          <w:sz w:val="14"/>
          <w:lang w:val="en-US"/>
        </w:rPr>
      </w:pPr>
    </w:p>
    <w:p w:rsidR="00F13164" w:rsidP="00F13164" w:rsidRDefault="00F13164" w14:paraId="649FFFD3" w14:textId="69263C02">
      <w:pPr>
        <w:spacing w:line="240" w:lineRule="auto"/>
        <w:rPr>
          <w:noProof/>
          <w:sz w:val="14"/>
          <w:lang w:val="en-US"/>
        </w:rPr>
      </w:pPr>
    </w:p>
    <w:p w:rsidR="00F13164" w:rsidP="00F13164" w:rsidRDefault="00F13164" w14:paraId="7AD90A51" w14:textId="736DAD59">
      <w:pPr>
        <w:spacing w:line="240" w:lineRule="auto"/>
        <w:rPr>
          <w:noProof/>
          <w:sz w:val="14"/>
          <w:lang w:val="en-US"/>
        </w:rPr>
      </w:pPr>
    </w:p>
    <w:p w:rsidR="00F13164" w:rsidP="00F13164" w:rsidRDefault="00F13164" w14:paraId="51A02D23" w14:textId="08F070A9">
      <w:pPr>
        <w:spacing w:line="240" w:lineRule="auto"/>
        <w:rPr>
          <w:noProof/>
          <w:sz w:val="14"/>
          <w:lang w:val="en-US"/>
        </w:rPr>
      </w:pPr>
    </w:p>
    <w:p w:rsidR="00F13164" w:rsidP="00F13164" w:rsidRDefault="00F13164" w14:paraId="0B1EA7D0" w14:textId="321894AE">
      <w:pPr>
        <w:spacing w:line="240" w:lineRule="auto"/>
        <w:rPr>
          <w:noProof/>
          <w:sz w:val="14"/>
          <w:lang w:val="en-US"/>
        </w:rPr>
      </w:pPr>
    </w:p>
    <w:p w:rsidR="00F13164" w:rsidP="00F13164" w:rsidRDefault="00F13164" w14:paraId="740CA0F0" w14:textId="23870D34">
      <w:pPr>
        <w:spacing w:line="240" w:lineRule="auto"/>
        <w:rPr>
          <w:noProof/>
          <w:sz w:val="14"/>
          <w:lang w:val="en-US"/>
        </w:rPr>
      </w:pPr>
    </w:p>
    <w:p w:rsidR="00F13164" w:rsidP="00F13164" w:rsidRDefault="00F13164" w14:paraId="0F123AAB" w14:textId="49615D21">
      <w:pPr>
        <w:spacing w:line="240" w:lineRule="auto"/>
        <w:rPr>
          <w:noProof/>
          <w:sz w:val="14"/>
          <w:lang w:val="en-US"/>
        </w:rPr>
      </w:pPr>
    </w:p>
    <w:p w:rsidR="00F13164" w:rsidP="00F13164" w:rsidRDefault="00F13164" w14:paraId="373E9EDE" w14:textId="7861895B">
      <w:pPr>
        <w:spacing w:line="240" w:lineRule="auto"/>
        <w:rPr>
          <w:noProof/>
          <w:sz w:val="14"/>
          <w:lang w:val="en-US"/>
        </w:rPr>
      </w:pPr>
    </w:p>
    <w:p w:rsidR="00F13164" w:rsidP="00F13164" w:rsidRDefault="00F13164" w14:paraId="50DF58AD" w14:textId="2359BEFD">
      <w:pPr>
        <w:spacing w:line="240" w:lineRule="auto"/>
        <w:rPr>
          <w:noProof/>
          <w:sz w:val="14"/>
          <w:lang w:val="en-US"/>
        </w:rPr>
      </w:pPr>
    </w:p>
    <w:p w:rsidR="00F13164" w:rsidP="00F13164" w:rsidRDefault="00F13164" w14:paraId="4500B718" w14:textId="477CDCA0">
      <w:pPr>
        <w:spacing w:line="240" w:lineRule="auto"/>
        <w:rPr>
          <w:noProof/>
          <w:sz w:val="14"/>
          <w:lang w:val="en-US"/>
        </w:rPr>
      </w:pPr>
    </w:p>
    <w:p w:rsidR="00F13164" w:rsidP="00F13164" w:rsidRDefault="00F13164" w14:paraId="1C28B5DA" w14:textId="60D529DC">
      <w:pPr>
        <w:spacing w:line="240" w:lineRule="auto"/>
        <w:rPr>
          <w:noProof/>
          <w:sz w:val="14"/>
          <w:lang w:val="en-US"/>
        </w:rPr>
      </w:pPr>
    </w:p>
    <w:p w:rsidR="00F13164" w:rsidP="00F13164" w:rsidRDefault="00F13164" w14:paraId="6CB3C991" w14:textId="4848A80D">
      <w:pPr>
        <w:spacing w:line="240" w:lineRule="auto"/>
        <w:rPr>
          <w:noProof/>
          <w:sz w:val="14"/>
          <w:lang w:val="en-US"/>
        </w:rPr>
      </w:pPr>
    </w:p>
    <w:p w:rsidR="00F13164" w:rsidP="00F13164" w:rsidRDefault="00F13164" w14:paraId="2663D59D" w14:textId="5F06A82C">
      <w:pPr>
        <w:spacing w:line="240" w:lineRule="auto"/>
        <w:rPr>
          <w:noProof/>
          <w:sz w:val="14"/>
          <w:lang w:val="en-US"/>
        </w:rPr>
      </w:pPr>
    </w:p>
    <w:p w:rsidR="00F13164" w:rsidP="00F13164" w:rsidRDefault="00F13164" w14:paraId="1D6E8C68" w14:textId="350D4541">
      <w:pPr>
        <w:spacing w:line="240" w:lineRule="auto"/>
        <w:rPr>
          <w:noProof/>
          <w:sz w:val="14"/>
          <w:lang w:val="en-US"/>
        </w:rPr>
      </w:pPr>
    </w:p>
    <w:p w:rsidR="00F13164" w:rsidP="00F13164" w:rsidRDefault="00F13164" w14:paraId="59268F6D" w14:textId="37592702">
      <w:pPr>
        <w:spacing w:line="240" w:lineRule="auto"/>
        <w:rPr>
          <w:noProof/>
          <w:sz w:val="14"/>
          <w:lang w:val="en-US"/>
        </w:rPr>
      </w:pPr>
    </w:p>
    <w:p w:rsidR="00F13164" w:rsidP="00F13164" w:rsidRDefault="00F13164" w14:paraId="723A4C78" w14:textId="41948224">
      <w:pPr>
        <w:spacing w:line="240" w:lineRule="auto"/>
        <w:rPr>
          <w:noProof/>
          <w:sz w:val="14"/>
          <w:lang w:val="en-US"/>
        </w:rPr>
      </w:pPr>
    </w:p>
    <w:p w:rsidR="00F13164" w:rsidP="00F13164" w:rsidRDefault="00F13164" w14:paraId="7951844E" w14:textId="474D8D63">
      <w:pPr>
        <w:spacing w:line="240" w:lineRule="auto"/>
        <w:rPr>
          <w:noProof/>
          <w:sz w:val="14"/>
          <w:lang w:val="en-US"/>
        </w:rPr>
      </w:pPr>
    </w:p>
    <w:p w:rsidR="00F13164" w:rsidP="00F13164" w:rsidRDefault="00F13164" w14:paraId="0535DBEC" w14:textId="7E428EC0">
      <w:pPr>
        <w:spacing w:line="240" w:lineRule="auto"/>
        <w:rPr>
          <w:noProof/>
          <w:sz w:val="14"/>
          <w:lang w:val="en-US"/>
        </w:rPr>
      </w:pPr>
    </w:p>
    <w:p w:rsidR="00F13164" w:rsidP="00F13164" w:rsidRDefault="00F13164" w14:paraId="5A6B476C" w14:textId="609FD4D2">
      <w:pPr>
        <w:spacing w:line="240" w:lineRule="auto"/>
        <w:rPr>
          <w:noProof/>
          <w:sz w:val="14"/>
          <w:lang w:val="en-US"/>
        </w:rPr>
      </w:pPr>
    </w:p>
    <w:p w:rsidR="00F13164" w:rsidP="00F13164" w:rsidRDefault="00F13164" w14:paraId="6EB46D47" w14:textId="1AD139B3">
      <w:pPr>
        <w:spacing w:line="240" w:lineRule="auto"/>
        <w:rPr>
          <w:noProof/>
          <w:sz w:val="14"/>
          <w:lang w:val="en-US"/>
        </w:rPr>
      </w:pPr>
    </w:p>
    <w:p w:rsidR="00F13164" w:rsidP="00F13164" w:rsidRDefault="00F13164" w14:paraId="679F5A12" w14:textId="674F60C5">
      <w:pPr>
        <w:spacing w:line="240" w:lineRule="auto"/>
        <w:rPr>
          <w:noProof/>
          <w:sz w:val="14"/>
          <w:lang w:val="en-US"/>
        </w:rPr>
      </w:pPr>
    </w:p>
    <w:p w:rsidR="00F13164" w:rsidP="00F13164" w:rsidRDefault="00F13164" w14:paraId="6B40458C" w14:textId="1BB8FFDA">
      <w:pPr>
        <w:spacing w:line="240" w:lineRule="auto"/>
        <w:rPr>
          <w:noProof/>
          <w:sz w:val="14"/>
          <w:lang w:val="en-US"/>
        </w:rPr>
      </w:pPr>
    </w:p>
    <w:p w:rsidR="00F13164" w:rsidP="00F13164" w:rsidRDefault="00F13164" w14:paraId="233C0891" w14:textId="51216942">
      <w:pPr>
        <w:spacing w:line="240" w:lineRule="auto"/>
        <w:rPr>
          <w:noProof/>
          <w:sz w:val="14"/>
          <w:lang w:val="en-US"/>
        </w:rPr>
      </w:pPr>
    </w:p>
    <w:p w:rsidR="00F13164" w:rsidP="00F13164" w:rsidRDefault="00F13164" w14:paraId="09CFE6DE" w14:textId="07D8769E">
      <w:pPr>
        <w:spacing w:line="240" w:lineRule="auto"/>
        <w:rPr>
          <w:noProof/>
          <w:sz w:val="14"/>
          <w:lang w:val="en-US"/>
        </w:rPr>
      </w:pPr>
    </w:p>
    <w:p w:rsidR="00F13164" w:rsidP="00F13164" w:rsidRDefault="00F13164" w14:paraId="164B4612" w14:textId="7D7C9F7B">
      <w:pPr>
        <w:spacing w:line="240" w:lineRule="auto"/>
        <w:rPr>
          <w:noProof/>
          <w:sz w:val="14"/>
          <w:lang w:val="en-US"/>
        </w:rPr>
      </w:pPr>
    </w:p>
    <w:p w:rsidR="00F13164" w:rsidP="00F13164" w:rsidRDefault="00F13164" w14:paraId="30FF2F44" w14:textId="48C507AA">
      <w:pPr>
        <w:spacing w:line="240" w:lineRule="auto"/>
        <w:rPr>
          <w:noProof/>
          <w:sz w:val="14"/>
          <w:lang w:val="en-US"/>
        </w:rPr>
      </w:pPr>
    </w:p>
    <w:p w:rsidR="00F13164" w:rsidP="00F13164" w:rsidRDefault="00F13164" w14:paraId="49C3D4EE" w14:textId="78CC95EF">
      <w:pPr>
        <w:spacing w:line="240" w:lineRule="auto"/>
        <w:rPr>
          <w:noProof/>
          <w:sz w:val="14"/>
          <w:lang w:val="en-US"/>
        </w:rPr>
      </w:pPr>
    </w:p>
    <w:p w:rsidR="00F13164" w:rsidP="00F13164" w:rsidRDefault="00F13164" w14:paraId="5BA0EC1B" w14:textId="478EB26E">
      <w:pPr>
        <w:spacing w:line="240" w:lineRule="auto"/>
        <w:rPr>
          <w:noProof/>
          <w:sz w:val="14"/>
          <w:lang w:val="en-US"/>
        </w:rPr>
      </w:pPr>
    </w:p>
    <w:p w:rsidR="00F13164" w:rsidP="00F13164" w:rsidRDefault="00F13164" w14:paraId="48601202" w14:textId="289FADB8">
      <w:pPr>
        <w:spacing w:line="240" w:lineRule="auto"/>
        <w:rPr>
          <w:noProof/>
          <w:sz w:val="14"/>
          <w:lang w:val="en-US"/>
        </w:rPr>
      </w:pPr>
    </w:p>
    <w:p w:rsidR="00F13164" w:rsidP="00F13164" w:rsidRDefault="00F13164" w14:paraId="10D84144" w14:textId="534C83E0">
      <w:pPr>
        <w:spacing w:line="240" w:lineRule="auto"/>
        <w:rPr>
          <w:noProof/>
          <w:sz w:val="14"/>
          <w:lang w:val="en-US"/>
        </w:rPr>
      </w:pPr>
    </w:p>
    <w:p w:rsidR="00F13164" w:rsidP="00F13164" w:rsidRDefault="00F13164" w14:paraId="396C0EBA" w14:textId="017DD40F">
      <w:pPr>
        <w:spacing w:line="240" w:lineRule="auto"/>
        <w:rPr>
          <w:noProof/>
          <w:sz w:val="14"/>
          <w:lang w:val="en-US"/>
        </w:rPr>
      </w:pPr>
    </w:p>
    <w:p w:rsidR="00F13164" w:rsidP="00F13164" w:rsidRDefault="00F13164" w14:paraId="533CF8CC" w14:textId="65219089">
      <w:pPr>
        <w:spacing w:line="240" w:lineRule="auto"/>
        <w:rPr>
          <w:noProof/>
          <w:sz w:val="14"/>
          <w:lang w:val="en-US"/>
        </w:rPr>
      </w:pPr>
    </w:p>
    <w:p w:rsidR="00F13164" w:rsidP="00F13164" w:rsidRDefault="00F13164" w14:paraId="53B2C8B0" w14:textId="0CC9D784">
      <w:pPr>
        <w:spacing w:line="240" w:lineRule="auto"/>
        <w:rPr>
          <w:noProof/>
          <w:sz w:val="14"/>
          <w:lang w:val="en-US"/>
        </w:rPr>
      </w:pPr>
    </w:p>
    <w:p w:rsidR="00F13164" w:rsidP="00F13164" w:rsidRDefault="00F13164" w14:paraId="365D92AF" w14:textId="3ED11219">
      <w:pPr>
        <w:spacing w:line="240" w:lineRule="auto"/>
        <w:rPr>
          <w:noProof/>
          <w:sz w:val="14"/>
          <w:lang w:val="en-US"/>
        </w:rPr>
      </w:pPr>
    </w:p>
    <w:p w:rsidR="00F13164" w:rsidP="00F13164" w:rsidRDefault="00F13164" w14:paraId="75B030B4" w14:textId="0349719D">
      <w:pPr>
        <w:spacing w:line="240" w:lineRule="auto"/>
        <w:rPr>
          <w:noProof/>
          <w:sz w:val="14"/>
          <w:lang w:val="en-US"/>
        </w:rPr>
      </w:pPr>
    </w:p>
    <w:p w:rsidR="00F13164" w:rsidP="00F13164" w:rsidRDefault="00F13164" w14:paraId="33985034" w14:textId="7549AF42">
      <w:pPr>
        <w:spacing w:line="240" w:lineRule="auto"/>
        <w:rPr>
          <w:noProof/>
          <w:sz w:val="14"/>
          <w:lang w:val="en-US"/>
        </w:rPr>
      </w:pPr>
    </w:p>
    <w:p w:rsidR="00F13164" w:rsidP="00F13164" w:rsidRDefault="00F13164" w14:paraId="26D57C0D" w14:textId="6704C8F9">
      <w:pPr>
        <w:spacing w:line="240" w:lineRule="auto"/>
        <w:rPr>
          <w:noProof/>
          <w:sz w:val="14"/>
          <w:lang w:val="en-US"/>
        </w:rPr>
      </w:pPr>
    </w:p>
    <w:p w:rsidR="00F13164" w:rsidP="00F13164" w:rsidRDefault="00F13164" w14:paraId="3D9EF8E2" w14:textId="16BEDCAE">
      <w:pPr>
        <w:spacing w:line="240" w:lineRule="auto"/>
        <w:rPr>
          <w:noProof/>
          <w:sz w:val="14"/>
          <w:lang w:val="en-US"/>
        </w:rPr>
      </w:pPr>
    </w:p>
    <w:p w:rsidR="00F13164" w:rsidP="00F13164" w:rsidRDefault="00F13164" w14:paraId="3324CC3D" w14:textId="25BC0F83">
      <w:pPr>
        <w:spacing w:line="240" w:lineRule="auto"/>
        <w:rPr>
          <w:noProof/>
          <w:sz w:val="14"/>
          <w:lang w:val="en-US"/>
        </w:rPr>
      </w:pPr>
    </w:p>
    <w:p w:rsidR="00F13164" w:rsidP="00F13164" w:rsidRDefault="00F13164" w14:paraId="07DC0042" w14:textId="1E028971">
      <w:pPr>
        <w:spacing w:line="240" w:lineRule="auto"/>
        <w:rPr>
          <w:noProof/>
          <w:sz w:val="14"/>
          <w:lang w:val="en-US"/>
        </w:rPr>
      </w:pPr>
    </w:p>
    <w:p w:rsidR="00F13164" w:rsidP="00F13164" w:rsidRDefault="00F13164" w14:paraId="625F86FF" w14:textId="05CAC167">
      <w:pPr>
        <w:spacing w:line="240" w:lineRule="auto"/>
        <w:rPr>
          <w:noProof/>
          <w:sz w:val="14"/>
          <w:lang w:val="en-US"/>
        </w:rPr>
      </w:pPr>
    </w:p>
    <w:p w:rsidR="00F13164" w:rsidP="00F13164" w:rsidRDefault="00F13164" w14:paraId="4E6A3AF3" w14:textId="5C644E66">
      <w:pPr>
        <w:spacing w:line="240" w:lineRule="auto"/>
        <w:rPr>
          <w:noProof/>
          <w:sz w:val="14"/>
          <w:lang w:val="en-US"/>
        </w:rPr>
      </w:pPr>
    </w:p>
    <w:p w:rsidR="00F13164" w:rsidP="00F13164" w:rsidRDefault="00F13164" w14:paraId="0F207BE5" w14:textId="6C3DB5B0">
      <w:pPr>
        <w:spacing w:line="240" w:lineRule="auto"/>
        <w:rPr>
          <w:noProof/>
          <w:sz w:val="14"/>
          <w:lang w:val="en-US"/>
        </w:rPr>
      </w:pPr>
    </w:p>
    <w:p w:rsidRPr="00103733" w:rsidR="00F13164" w:rsidP="00F13164" w:rsidRDefault="00F13164" w14:paraId="1670154E" w14:textId="77777777">
      <w:pPr>
        <w:spacing w:line="240" w:lineRule="auto"/>
        <w:rPr>
          <w:szCs w:val="19"/>
          <w:lang w:val="en-US"/>
        </w:rPr>
      </w:pPr>
    </w:p>
    <w:p w:rsidRPr="00103733" w:rsidR="0031238D" w:rsidP="00F649D6" w:rsidRDefault="0031238D" w14:paraId="7124D8A7" w14:textId="77777777">
      <w:pPr>
        <w:pStyle w:val="AufzhlungspunkteCHG-MERIDIAN"/>
        <w:numPr>
          <w:ilvl w:val="0"/>
          <w:numId w:val="0"/>
        </w:numPr>
        <w:spacing w:line="360" w:lineRule="auto"/>
        <w:jc w:val="both"/>
        <w:rPr>
          <w:szCs w:val="19"/>
          <w:lang w:val="en-US"/>
        </w:rPr>
      </w:pPr>
    </w:p>
    <w:p w:rsidRPr="00103733" w:rsidR="008C6B4E" w:rsidP="008C6B4E" w:rsidRDefault="008C6B4E" w14:paraId="6AA56CA5" w14:textId="77777777">
      <w:pPr>
        <w:spacing w:line="240" w:lineRule="auto"/>
        <w:rPr>
          <w:rFonts w:cs="Arial"/>
          <w:b/>
          <w:noProof/>
          <w:sz w:val="14"/>
          <w:szCs w:val="14"/>
          <w:lang w:val="en-US"/>
        </w:rPr>
      </w:pPr>
      <w:r w:rsidRPr="00103733">
        <w:rPr>
          <w:rFonts w:cs="Arial"/>
          <w:b/>
          <w:noProof/>
          <w:sz w:val="14"/>
          <w:lang w:val="en-US"/>
        </w:rPr>
        <w:t>The CHG-MERIDIAN Group</w:t>
      </w:r>
    </w:p>
    <w:p w:rsidRPr="00103733" w:rsidR="008C6B4E" w:rsidP="008C6B4E" w:rsidRDefault="008C6B4E" w14:paraId="6745EFC6" w14:textId="77777777">
      <w:pPr>
        <w:spacing w:line="240" w:lineRule="auto"/>
        <w:rPr>
          <w:rFonts w:cs="Arial"/>
          <w:b/>
          <w:noProof/>
          <w:sz w:val="14"/>
          <w:szCs w:val="14"/>
          <w:lang w:val="en-US"/>
        </w:rPr>
      </w:pPr>
    </w:p>
    <w:p w:rsidRPr="00103733" w:rsidR="008C6B4E" w:rsidP="008C6B4E" w:rsidRDefault="008C6B4E" w14:paraId="010C661C" w14:textId="39317C35">
      <w:pPr>
        <w:spacing w:line="240" w:lineRule="auto"/>
        <w:rPr>
          <w:rFonts w:cs="Arial"/>
          <w:noProof/>
          <w:sz w:val="14"/>
          <w:szCs w:val="14"/>
          <w:lang w:val="en-US"/>
        </w:rPr>
      </w:pPr>
      <w:r w:rsidRPr="00103733">
        <w:rPr>
          <w:rFonts w:cs="Arial"/>
          <w:noProof/>
          <w:sz w:val="14"/>
          <w:lang w:val="en-US"/>
        </w:rPr>
        <w:t>The CHG-MERIDIAN Group is one of the world</w:t>
      </w:r>
      <w:r w:rsidR="00103733">
        <w:rPr>
          <w:rFonts w:cs="Arial"/>
          <w:noProof/>
          <w:sz w:val="14"/>
          <w:lang w:val="en-US"/>
        </w:rPr>
        <w:t>’</w:t>
      </w:r>
      <w:r w:rsidRPr="00103733">
        <w:rPr>
          <w:rFonts w:cs="Arial"/>
          <w:noProof/>
          <w:sz w:val="14"/>
          <w:lang w:val="en-US"/>
        </w:rPr>
        <w:t xml:space="preserve">s leading non-captive providers of technology management services to the IT, industrial, and healthcare sectors. With some 1,000 employees, the CHG-MERIDIAN Group offers its customers comprehensive support for their technology infrastructure – from consulting, financial, and operational services to used-equipment remarketing services through its two technology and service centers in Germany and Norway. </w:t>
      </w:r>
    </w:p>
    <w:p w:rsidRPr="00103733" w:rsidR="008C6B4E" w:rsidP="008C6B4E" w:rsidRDefault="008C6B4E" w14:paraId="53B5F838" w14:textId="77777777">
      <w:pPr>
        <w:spacing w:line="240" w:lineRule="auto"/>
        <w:rPr>
          <w:rFonts w:cs="Arial"/>
          <w:noProof/>
          <w:sz w:val="14"/>
          <w:szCs w:val="14"/>
          <w:lang w:val="en-US"/>
        </w:rPr>
      </w:pPr>
    </w:p>
    <w:p w:rsidRPr="00103733" w:rsidR="008C6B4E" w:rsidP="008C6B4E" w:rsidRDefault="008C6B4E" w14:paraId="07005118" w14:textId="77777777">
      <w:pPr>
        <w:spacing w:line="240" w:lineRule="auto"/>
        <w:rPr>
          <w:rFonts w:cs="Arial"/>
          <w:noProof/>
          <w:sz w:val="14"/>
          <w:szCs w:val="14"/>
          <w:lang w:val="en-US"/>
        </w:rPr>
      </w:pPr>
      <w:r w:rsidRPr="00103733">
        <w:rPr>
          <w:rFonts w:cs="Arial"/>
          <w:noProof/>
          <w:sz w:val="14"/>
          <w:lang w:val="en-US"/>
        </w:rPr>
        <w:t>The CHG-MERIDIAN Group provides efficient technology management for large and medium-sized companies as well as public-sector administrations. It now serves more than 10,000 customers worldwide, managing technology investments worth a total of over €6.13 billion. The online-based TESMA</w:t>
      </w:r>
      <w:r w:rsidRPr="00F13164">
        <w:rPr>
          <w:rFonts w:cs="Arial"/>
          <w:noProof/>
          <w:sz w:val="14"/>
          <w:vertAlign w:val="superscript"/>
          <w:lang w:val="en-US"/>
        </w:rPr>
        <w:t>®</w:t>
      </w:r>
      <w:r w:rsidRPr="00103733">
        <w:rPr>
          <w:rFonts w:cs="Arial"/>
          <w:noProof/>
          <w:sz w:val="14"/>
          <w:lang w:val="en-US"/>
        </w:rPr>
        <w:t xml:space="preserve"> Technology and Service Management System provides more than </w:t>
      </w:r>
      <w:r w:rsidRPr="00103733">
        <w:rPr>
          <w:rFonts w:cs="Arial"/>
          <w:noProof/>
          <w:sz w:val="14"/>
          <w:lang w:val="en-US"/>
        </w:rPr>
        <w:lastRenderedPageBreak/>
        <w:t>15,000 users with maximum transparency in technology management. The CHG-MERIDIAN Group has offices in 25 countries across the globe. Its headquarters are in Weingarten, Germany.</w:t>
      </w:r>
    </w:p>
    <w:p w:rsidRPr="00103733" w:rsidR="008C6B4E" w:rsidP="008C6B4E" w:rsidRDefault="008C6B4E" w14:paraId="3233AF01" w14:textId="77777777">
      <w:pPr>
        <w:spacing w:line="240" w:lineRule="auto"/>
        <w:rPr>
          <w:rFonts w:cs="Arial"/>
          <w:b/>
          <w:noProof/>
          <w:sz w:val="14"/>
          <w:szCs w:val="14"/>
          <w:lang w:val="en-US"/>
        </w:rPr>
      </w:pPr>
    </w:p>
    <w:p w:rsidRPr="00F13164" w:rsidR="00273656" w:rsidP="008C6B4E" w:rsidRDefault="008C6B4E" w14:paraId="37695B22" w14:textId="11BC3CFE">
      <w:pPr>
        <w:spacing w:line="240" w:lineRule="auto"/>
        <w:rPr>
          <w:rFonts w:cs="Arial"/>
          <w:b/>
          <w:noProof/>
          <w:sz w:val="14"/>
          <w:szCs w:val="14"/>
          <w:lang w:val="en-US"/>
        </w:rPr>
      </w:pPr>
      <w:r w:rsidRPr="00103733">
        <w:rPr>
          <w:rFonts w:cs="Arial"/>
          <w:b/>
          <w:noProof/>
          <w:sz w:val="14"/>
          <w:lang w:val="en-US"/>
        </w:rPr>
        <w:t>Efficient Technology Management</w:t>
      </w:r>
      <w:r w:rsidRPr="00F13164">
        <w:rPr>
          <w:rFonts w:cs="Arial"/>
          <w:b/>
          <w:noProof/>
          <w:sz w:val="14"/>
          <w:vertAlign w:val="superscript"/>
          <w:lang w:val="en-US"/>
        </w:rPr>
        <w:t xml:space="preserve">® </w:t>
      </w:r>
    </w:p>
    <w:sectPr w:rsidRPr="00F13164" w:rsidR="00273656" w:rsidSect="003475CD">
      <w:headerReference w:type="default" r:id="rId13"/>
      <w:footerReference w:type="default" r:id="rId14"/>
      <w:headerReference w:type="first" r:id="rId15"/>
      <w:footerReference w:type="first" r:id="rId16"/>
      <w:pgSz w:w="11906" w:h="16838" w:orient="portrait" w:code="9"/>
      <w:pgMar w:top="1701" w:right="2834" w:bottom="1531" w:left="1304" w:header="624"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978" w:rsidP="00193879" w:rsidRDefault="00604978" w14:paraId="4589873C" w14:textId="77777777">
      <w:pPr>
        <w:spacing w:line="240" w:lineRule="auto"/>
      </w:pPr>
      <w:r>
        <w:separator/>
      </w:r>
    </w:p>
  </w:endnote>
  <w:endnote w:type="continuationSeparator" w:id="0">
    <w:p w:rsidR="00604978" w:rsidP="00193879" w:rsidRDefault="00604978" w14:paraId="0D7018B0"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604978" w:rsidRDefault="00604978" w14:paraId="3F1DCC8E" w14:textId="77777777">
    <w:pPr>
      <w:pStyle w:val="Fuzeile"/>
    </w:pPr>
    <w:r>
      <w:rPr>
        <w:noProof/>
        <w:lang w:eastAsia="en-GB"/>
      </w:rPr>
      <w:drawing>
        <wp:anchor distT="0" distB="0" distL="114300" distR="114300" simplePos="0" relativeHeight="251662336" behindDoc="1" locked="0" layoutInCell="1" allowOverlap="1" wp14:anchorId="1C65468C" wp14:editId="5BE31A15">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604978" w:rsidRDefault="00604978" w14:paraId="3BFFFE19" w14:textId="77777777">
    <w:pPr>
      <w:pStyle w:val="Fuzeile"/>
    </w:pPr>
    <w:r>
      <w:rPr>
        <w:noProof/>
        <w:lang w:eastAsia="en-GB"/>
      </w:rPr>
      <w:drawing>
        <wp:anchor distT="0" distB="0" distL="114300" distR="114300" simplePos="0" relativeHeight="251660288" behindDoc="1" locked="0" layoutInCell="1" allowOverlap="1" wp14:anchorId="0379F7B3" wp14:editId="0AAB77B9">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978" w:rsidP="00193879" w:rsidRDefault="00604978" w14:paraId="77600A1C" w14:textId="77777777">
      <w:pPr>
        <w:spacing w:line="240" w:lineRule="auto"/>
      </w:pPr>
      <w:r>
        <w:separator/>
      </w:r>
    </w:p>
  </w:footnote>
  <w:footnote w:type="continuationSeparator" w:id="0">
    <w:p w:rsidR="00604978" w:rsidP="00193879" w:rsidRDefault="00604978" w14:paraId="11CA6414"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3F430F" w:rsidR="00604978" w:rsidP="0066580C" w:rsidRDefault="00604978" w14:paraId="15244D60" w14:textId="1AF2FA1A">
    <w:pPr>
      <w:framePr w:w="7859" w:h="227" w:wrap="around" w:hAnchor="page" w:vAnchor="page" w:x="1305" w:y="1305" w:hRule="exact" w:anchorLock="1"/>
      <w:spacing w:line="180" w:lineRule="exact"/>
      <w:rPr>
        <w:rFonts w:cs="Arial"/>
        <w:noProof/>
        <w:color w:val="6F6F6F"/>
        <w:sz w:val="14"/>
        <w:szCs w:val="14"/>
      </w:rPr>
    </w:pPr>
    <w:r>
      <w:rPr>
        <w:rFonts w:cs="Arial"/>
        <w:color w:val="6F6F6F"/>
        <w:sz w:val="14"/>
      </w:rPr>
      <w:t xml:space="preserve">Page </w:t>
    </w:r>
    <w:r w:rsidRPr="00B77EB2">
      <w:rPr>
        <w:rFonts w:cs="Arial"/>
        <w:color w:val="6F6F6F"/>
        <w:sz w:val="14"/>
        <w:szCs w:val="14"/>
        <w:lang w:val="de-DE"/>
      </w:rPr>
      <w:fldChar w:fldCharType="begin"/>
    </w:r>
    <w:r w:rsidRPr="00B77EB2">
      <w:rPr>
        <w:rFonts w:cs="Arial"/>
        <w:color w:val="6F6F6F"/>
        <w:sz w:val="14"/>
        <w:szCs w:val="14"/>
        <w:lang w:val="de-DE"/>
      </w:rPr>
      <w:instrText xml:space="preserve"> PAGE </w:instrText>
    </w:r>
    <w:r w:rsidRPr="00B77EB2">
      <w:rPr>
        <w:rFonts w:cs="Arial"/>
        <w:color w:val="6F6F6F"/>
        <w:sz w:val="14"/>
        <w:szCs w:val="14"/>
        <w:lang w:val="de-DE"/>
      </w:rPr>
      <w:fldChar w:fldCharType="separate"/>
    </w:r>
    <w:r>
      <w:rPr>
        <w:rFonts w:cs="Arial"/>
        <w:noProof/>
        <w:color w:val="6F6F6F"/>
        <w:sz w:val="14"/>
        <w:szCs w:val="14"/>
        <w:lang w:val="de-DE"/>
      </w:rPr>
      <w:t>2</w:t>
    </w:r>
    <w:r w:rsidRPr="00B77EB2">
      <w:rPr>
        <w:rFonts w:cs="Arial"/>
        <w:color w:val="6F6F6F"/>
        <w:sz w:val="14"/>
        <w:szCs w:val="14"/>
        <w:lang w:val="de-DE"/>
      </w:rPr>
      <w:fldChar w:fldCharType="end"/>
    </w:r>
    <w:r>
      <w:rPr>
        <w:rFonts w:cs="Arial"/>
        <w:color w:val="6F6F6F"/>
        <w:sz w:val="14"/>
      </w:rPr>
      <w:t xml:space="preserve"> of </w:t>
    </w:r>
    <w:r w:rsidRPr="00B77EB2">
      <w:rPr>
        <w:rFonts w:cs="Arial"/>
        <w:color w:val="6F6F6F"/>
        <w:sz w:val="14"/>
        <w:szCs w:val="14"/>
        <w:lang w:val="de-DE"/>
      </w:rPr>
      <w:fldChar w:fldCharType="begin"/>
    </w:r>
    <w:r w:rsidRPr="00B77EB2">
      <w:rPr>
        <w:rFonts w:cs="Arial"/>
        <w:color w:val="6F6F6F"/>
        <w:sz w:val="14"/>
        <w:szCs w:val="14"/>
        <w:lang w:val="de-DE"/>
      </w:rPr>
      <w:instrText xml:space="preserve"> NUMPAGES </w:instrText>
    </w:r>
    <w:r w:rsidRPr="00B77EB2">
      <w:rPr>
        <w:rFonts w:cs="Arial"/>
        <w:color w:val="6F6F6F"/>
        <w:sz w:val="14"/>
        <w:szCs w:val="14"/>
        <w:lang w:val="de-DE"/>
      </w:rPr>
      <w:fldChar w:fldCharType="separate"/>
    </w:r>
    <w:r>
      <w:rPr>
        <w:rFonts w:cs="Arial"/>
        <w:noProof/>
        <w:color w:val="6F6F6F"/>
        <w:sz w:val="14"/>
        <w:szCs w:val="14"/>
        <w:lang w:val="de-DE"/>
      </w:rPr>
      <w:t>3</w:t>
    </w:r>
    <w:r w:rsidRPr="00B77EB2">
      <w:rPr>
        <w:rFonts w:cs="Arial"/>
        <w:color w:val="6F6F6F"/>
        <w:sz w:val="14"/>
        <w:szCs w:val="14"/>
        <w:lang w:val="de-DE"/>
      </w:rPr>
      <w:fldChar w:fldCharType="end"/>
    </w:r>
    <w:r>
      <w:rPr>
        <w:rFonts w:cs="Arial"/>
        <w:color w:val="6F6F6F"/>
        <w:sz w:val="14"/>
      </w:rPr>
      <w:t xml:space="preserve"> </w:t>
    </w:r>
  </w:p>
  <w:p w:rsidRPr="003F430F" w:rsidR="00604978" w:rsidP="0066580C" w:rsidRDefault="00604978" w14:paraId="2CB918DE" w14:textId="77777777">
    <w:pPr>
      <w:framePr w:w="7859" w:h="227" w:wrap="around" w:hAnchor="page" w:vAnchor="page" w:x="1305" w:y="1305" w:hRule="exact" w:anchorLock="1"/>
      <w:rPr>
        <w:noProof/>
      </w:rPr>
    </w:pPr>
  </w:p>
  <w:p w:rsidRPr="003F430F" w:rsidR="00604978" w:rsidP="0066580C" w:rsidRDefault="00604978" w14:paraId="53FBD0F1" w14:textId="77777777">
    <w:pPr>
      <w:framePr w:w="7859" w:h="227" w:wrap="around" w:hAnchor="page" w:vAnchor="page" w:x="1305" w:y="1305" w:hRule="exact" w:anchorLock="1"/>
      <w:rPr>
        <w:noProof/>
      </w:rPr>
    </w:pPr>
  </w:p>
  <w:p w:rsidRPr="003F430F" w:rsidR="00604978" w:rsidP="0066580C" w:rsidRDefault="00604978" w14:paraId="7E8B94A6" w14:textId="77777777">
    <w:pPr>
      <w:framePr w:w="7859" w:h="227" w:wrap="around" w:hAnchor="page" w:vAnchor="page" w:x="1305" w:y="1305" w:hRule="exact" w:anchorLock="1"/>
    </w:pPr>
  </w:p>
  <w:p w:rsidRPr="003F430F" w:rsidR="00604978" w:rsidP="0066580C" w:rsidRDefault="00604978" w14:paraId="4BD2A21C" w14:textId="5953B680">
    <w:pPr>
      <w:framePr w:w="7859" w:h="227" w:wrap="around" w:hAnchor="page" w:vAnchor="page" w:x="1305" w:y="1305" w:hRule="exact" w:anchorLock="1"/>
      <w:rPr>
        <w:noProof/>
      </w:rPr>
    </w:pPr>
    <w:r w:rsidRPr="00F34EC2">
      <w:fldChar w:fldCharType="begin"/>
    </w:r>
    <w:r w:rsidRPr="003F430F">
      <w:rPr>
        <w:lang w:val="de-DE"/>
      </w:rPr>
      <w:instrText xml:space="preserve"> MERGEFIELD EFax \* MERGEFORMAT </w:instrText>
    </w:r>
    <w:r w:rsidRPr="00F34EC2">
      <w:fldChar w:fldCharType="separate"/>
    </w:r>
    <w:r>
      <w:rPr>
        <w:noProof/>
        <w:lang w:val="de-DE"/>
      </w:rPr>
      <w:t>«EFax»</w:t>
    </w:r>
    <w:r w:rsidRPr="00F34EC2">
      <w:rPr>
        <w:noProof/>
        <w:lang w:val="fr-FR"/>
      </w:rPr>
      <w:fldChar w:fldCharType="end"/>
    </w:r>
  </w:p>
  <w:p w:rsidRPr="003F430F" w:rsidR="00604978" w:rsidP="0066580C" w:rsidRDefault="00604978" w14:paraId="6AA1E51C" w14:textId="77777777">
    <w:pPr>
      <w:framePr w:w="7859" w:h="227" w:wrap="around" w:hAnchor="page" w:vAnchor="page" w:x="1305" w:y="1305" w:hRule="exact" w:anchorLock="1"/>
      <w:rPr>
        <w:noProof/>
      </w:rPr>
    </w:pPr>
  </w:p>
  <w:p w:rsidRPr="003F430F" w:rsidR="00604978" w:rsidP="0066580C" w:rsidRDefault="00604978" w14:paraId="5FDF5450" w14:textId="77777777">
    <w:pPr>
      <w:framePr w:w="7859" w:h="227" w:wrap="around" w:hAnchor="page" w:vAnchor="page" w:x="1305" w:y="1305" w:hRule="exact" w:anchorLock="1"/>
      <w:spacing w:line="180" w:lineRule="exact"/>
      <w:rPr>
        <w:rFonts w:cs="Arial"/>
        <w:color w:val="969696"/>
        <w:sz w:val="14"/>
        <w:szCs w:val="14"/>
      </w:rPr>
    </w:pPr>
  </w:p>
  <w:p w:rsidRPr="006A7DBA" w:rsidR="00604978" w:rsidP="0066580C" w:rsidRDefault="00604978" w14:paraId="15B2658B" w14:textId="77777777">
    <w:pPr>
      <w:framePr w:w="7859" w:h="227" w:wrap="around" w:hAnchor="page" w:vAnchor="page" w:x="1305" w:y="1305" w:hRule="exact" w:anchorLock="1"/>
      <w:spacing w:line="180" w:lineRule="exact"/>
      <w:rPr>
        <w:b/>
        <w:i/>
        <w:noProof/>
        <w:color w:val="969696"/>
        <w:sz w:val="14"/>
        <w:szCs w:val="14"/>
      </w:rPr>
    </w:pPr>
    <w:proofErr w:type="spellStart"/>
    <w:r>
      <w:rPr>
        <w:rFonts w:cs="Arial"/>
        <w:b/>
        <w:i/>
        <w:color w:val="969696"/>
        <w:sz w:val="14"/>
      </w:rPr>
      <w:t>Betreff</w:t>
    </w:r>
    <w:proofErr w:type="spellEnd"/>
    <w:r>
      <w:rPr>
        <w:rFonts w:cs="Arial"/>
        <w:b/>
        <w:i/>
        <w:color w:val="969696"/>
        <w:sz w:val="14"/>
      </w:rPr>
      <w:t>: Microsoft Software</w:t>
    </w:r>
  </w:p>
  <w:p w:rsidR="00604978" w:rsidP="00AE708B" w:rsidRDefault="00604978" w14:paraId="77EE4F39" w14:textId="77777777">
    <w:pPr>
      <w:pStyle w:val="Kopfzeile"/>
    </w:pPr>
    <w:r>
      <w:rPr>
        <w:noProof/>
        <w:lang w:eastAsia="en-GB"/>
      </w:rPr>
      <w:drawing>
        <wp:anchor distT="0" distB="0" distL="114300" distR="114300" simplePos="0" relativeHeight="251658752" behindDoc="1" locked="0" layoutInCell="1" allowOverlap="1" wp14:anchorId="3D163C75" wp14:editId="191A2E0C">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3" name="Bild 16"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DA141B" w:rsidR="00604978" w:rsidP="00AE708B" w:rsidRDefault="00604978" w14:paraId="0C6233B9"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04978" w:rsidP="00D7405D" w:rsidRDefault="00604978" w14:paraId="259A0D42" w14:textId="77777777">
    <w:pPr>
      <w:framePr w:w="2517" w:h="8505" w:hSpace="482" w:wrap="around" w:hAnchor="page" w:vAnchor="page" w:x="9385" w:y="6539" w:anchorLock="1"/>
      <w:tabs>
        <w:tab w:val="left" w:pos="709"/>
        <w:tab w:val="right" w:pos="2835"/>
      </w:tabs>
      <w:spacing w:line="200" w:lineRule="atLeast"/>
      <w:rPr>
        <w:b/>
        <w:color w:val="6F6F6E"/>
        <w:sz w:val="14"/>
      </w:rPr>
    </w:pPr>
  </w:p>
  <w:p w:rsidR="00604978" w:rsidP="00D7405D" w:rsidRDefault="00604978" w14:paraId="42C8929D" w14:textId="77777777">
    <w:pPr>
      <w:framePr w:w="2517" w:h="8505" w:hSpace="482" w:wrap="around" w:hAnchor="page" w:vAnchor="page" w:x="9385" w:y="6539" w:anchorLock="1"/>
      <w:tabs>
        <w:tab w:val="left" w:pos="709"/>
        <w:tab w:val="right" w:pos="2835"/>
      </w:tabs>
      <w:spacing w:line="200" w:lineRule="atLeast"/>
      <w:rPr>
        <w:b/>
        <w:color w:val="6F6F6E"/>
        <w:sz w:val="14"/>
      </w:rPr>
    </w:pPr>
  </w:p>
  <w:p w:rsidR="00604978" w:rsidP="00D7405D" w:rsidRDefault="00604978" w14:paraId="4D3218D5" w14:textId="77777777">
    <w:pPr>
      <w:framePr w:w="2517" w:h="8505" w:hSpace="482" w:wrap="around" w:hAnchor="page" w:vAnchor="page" w:x="9385" w:y="6539" w:anchorLock="1"/>
      <w:tabs>
        <w:tab w:val="left" w:pos="709"/>
        <w:tab w:val="right" w:pos="2835"/>
      </w:tabs>
      <w:spacing w:line="200" w:lineRule="atLeast"/>
      <w:rPr>
        <w:b/>
        <w:color w:val="6F6F6E"/>
        <w:sz w:val="14"/>
      </w:rPr>
    </w:pPr>
  </w:p>
  <w:p w:rsidR="00604978" w:rsidP="00D7405D" w:rsidRDefault="00604978" w14:paraId="221362F4" w14:textId="77777777">
    <w:pPr>
      <w:framePr w:w="2517" w:h="8505" w:hSpace="482" w:wrap="around" w:hAnchor="page" w:vAnchor="page" w:x="9385" w:y="6539" w:anchorLock="1"/>
      <w:tabs>
        <w:tab w:val="left" w:pos="709"/>
        <w:tab w:val="right" w:pos="2835"/>
      </w:tabs>
      <w:spacing w:line="200" w:lineRule="atLeast"/>
      <w:rPr>
        <w:b/>
        <w:color w:val="6F6F6E"/>
        <w:sz w:val="14"/>
      </w:rPr>
    </w:pPr>
  </w:p>
  <w:p w:rsidRPr="006A5BAB" w:rsidR="00604978" w:rsidP="00F13164" w:rsidRDefault="00604978" w14:paraId="619E8DEB" w14:textId="0EADFDB3">
    <w:pPr>
      <w:framePr w:w="2517" w:h="8505" w:hSpace="482" w:wrap="around" w:hAnchor="page" w:vAnchor="page" w:x="9385" w:y="6539" w:anchorLock="1"/>
      <w:tabs>
        <w:tab w:val="left" w:pos="709"/>
        <w:tab w:val="right" w:pos="2835"/>
      </w:tabs>
      <w:spacing w:line="200" w:lineRule="atLeast"/>
      <w:jc w:val="left"/>
      <w:rPr>
        <w:b/>
        <w:color w:val="6F6F6E"/>
        <w:sz w:val="14"/>
      </w:rPr>
    </w:pPr>
    <w:r>
      <w:rPr>
        <w:b/>
        <w:color w:val="6F6F6E"/>
        <w:sz w:val="14"/>
      </w:rPr>
      <w:t>Date: April 16, 2019</w:t>
    </w:r>
  </w:p>
  <w:p w:rsidRPr="006A5BAB" w:rsidR="00604978" w:rsidP="00F13164" w:rsidRDefault="00604978" w14:paraId="1AB7542E" w14:textId="77777777">
    <w:pPr>
      <w:framePr w:w="2517" w:h="8505" w:hSpace="482" w:wrap="around" w:hAnchor="page" w:vAnchor="page" w:x="9385" w:y="6539" w:anchorLock="1"/>
      <w:tabs>
        <w:tab w:val="left" w:pos="709"/>
        <w:tab w:val="right" w:pos="2835"/>
      </w:tabs>
      <w:spacing w:line="200" w:lineRule="atLeast"/>
      <w:jc w:val="left"/>
      <w:rPr>
        <w:color w:val="6F6F6E"/>
        <w:sz w:val="14"/>
      </w:rPr>
    </w:pPr>
  </w:p>
  <w:p w:rsidRPr="006A5BAB" w:rsidR="00604978" w:rsidP="00F13164" w:rsidRDefault="00604978" w14:paraId="06251A18" w14:textId="77777777">
    <w:pPr>
      <w:framePr w:w="2517" w:h="8505" w:hSpace="482" w:wrap="around" w:hAnchor="page" w:vAnchor="page" w:x="9385" w:y="6539" w:anchorLock="1"/>
      <w:tabs>
        <w:tab w:val="left" w:pos="709"/>
        <w:tab w:val="right" w:pos="2835"/>
      </w:tabs>
      <w:spacing w:line="200" w:lineRule="atLeast"/>
      <w:jc w:val="left"/>
      <w:rPr>
        <w:color w:val="6F6F6E"/>
        <w:sz w:val="14"/>
      </w:rPr>
    </w:pPr>
    <w:r>
      <w:rPr>
        <w:color w:val="6F6F6E"/>
        <w:sz w:val="14"/>
      </w:rPr>
      <w:t>Your contact:</w:t>
    </w:r>
  </w:p>
  <w:p w:rsidRPr="006A5BAB" w:rsidR="00604978" w:rsidP="00F13164" w:rsidRDefault="00604978" w14:paraId="5866B2BB" w14:textId="77777777">
    <w:pPr>
      <w:framePr w:w="2517" w:h="8505" w:hSpace="482" w:wrap="around" w:hAnchor="page" w:vAnchor="page" w:x="9385" w:y="6539" w:anchorLock="1"/>
      <w:tabs>
        <w:tab w:val="left" w:pos="709"/>
        <w:tab w:val="right" w:pos="2835"/>
      </w:tabs>
      <w:spacing w:line="200" w:lineRule="atLeast"/>
      <w:jc w:val="left"/>
      <w:rPr>
        <w:color w:val="6F6F6E"/>
        <w:sz w:val="14"/>
      </w:rPr>
    </w:pPr>
    <w:r>
      <w:rPr>
        <w:color w:val="6F6F6E"/>
        <w:sz w:val="14"/>
      </w:rPr>
      <w:t xml:space="preserve">Matthias Steybe </w:t>
    </w:r>
  </w:p>
  <w:p w:rsidRPr="006A5BAB" w:rsidR="00604978" w:rsidP="00F13164" w:rsidRDefault="00604978" w14:paraId="76E3899F" w14:textId="77777777">
    <w:pPr>
      <w:framePr w:w="2517" w:h="8505" w:hSpace="482" w:wrap="around" w:hAnchor="page" w:vAnchor="page" w:x="9385" w:y="6539" w:anchorLock="1"/>
      <w:tabs>
        <w:tab w:val="left" w:pos="709"/>
        <w:tab w:val="right" w:pos="2835"/>
      </w:tabs>
      <w:spacing w:line="200" w:lineRule="atLeast"/>
      <w:jc w:val="left"/>
      <w:rPr>
        <w:color w:val="6F6F6E"/>
        <w:sz w:val="14"/>
      </w:rPr>
    </w:pPr>
    <w:r>
      <w:rPr>
        <w:color w:val="6F6F6E"/>
        <w:sz w:val="14"/>
      </w:rPr>
      <w:t xml:space="preserve">Head of Communications </w:t>
    </w:r>
  </w:p>
  <w:p w:rsidRPr="00604978" w:rsidR="00604978" w:rsidP="00F13164" w:rsidRDefault="00604978" w14:paraId="122382DD" w14:textId="77777777">
    <w:pPr>
      <w:framePr w:w="2517" w:h="8505" w:hSpace="482" w:wrap="around" w:hAnchor="page" w:vAnchor="page" w:x="9385" w:y="6539" w:anchorLock="1"/>
      <w:tabs>
        <w:tab w:val="left" w:pos="709"/>
        <w:tab w:val="right" w:pos="2835"/>
      </w:tabs>
      <w:spacing w:line="200" w:lineRule="atLeast"/>
      <w:jc w:val="left"/>
      <w:rPr>
        <w:color w:val="6F6F6E"/>
        <w:sz w:val="14"/>
        <w:lang w:val="de-DE"/>
      </w:rPr>
    </w:pPr>
    <w:r w:rsidRPr="00604978">
      <w:rPr>
        <w:color w:val="6F6F6E"/>
        <w:sz w:val="14"/>
        <w:lang w:val="de-DE"/>
      </w:rPr>
      <w:t>and Marketing</w:t>
    </w:r>
  </w:p>
  <w:p w:rsidRPr="00604978" w:rsidR="00604978" w:rsidP="00F13164" w:rsidRDefault="00604978" w14:paraId="7760138D" w14:textId="77777777">
    <w:pPr>
      <w:framePr w:w="2517" w:h="8505" w:hSpace="482" w:wrap="around" w:hAnchor="page" w:vAnchor="page" w:x="9385" w:y="6539" w:anchorLock="1"/>
      <w:tabs>
        <w:tab w:val="left" w:pos="709"/>
        <w:tab w:val="right" w:pos="2835"/>
      </w:tabs>
      <w:spacing w:line="200" w:lineRule="atLeast"/>
      <w:jc w:val="left"/>
      <w:rPr>
        <w:color w:val="6F6F6E"/>
        <w:sz w:val="14"/>
        <w:lang w:val="de-DE"/>
      </w:rPr>
    </w:pPr>
  </w:p>
  <w:p w:rsidRPr="00604978" w:rsidR="00604978" w:rsidP="00F13164" w:rsidRDefault="00604978" w14:paraId="3BDAFC10" w14:textId="77777777">
    <w:pPr>
      <w:framePr w:w="2517" w:h="8505" w:hSpace="482" w:wrap="around" w:hAnchor="page" w:vAnchor="page" w:x="9385" w:y="6539" w:anchorLock="1"/>
      <w:tabs>
        <w:tab w:val="left" w:pos="709"/>
        <w:tab w:val="right" w:pos="2835"/>
      </w:tabs>
      <w:spacing w:line="200" w:lineRule="atLeast"/>
      <w:jc w:val="left"/>
      <w:rPr>
        <w:color w:val="6F6F6E"/>
        <w:sz w:val="14"/>
        <w:lang w:val="de-DE"/>
      </w:rPr>
    </w:pPr>
    <w:r w:rsidRPr="00604978">
      <w:rPr>
        <w:color w:val="6F6F6E"/>
        <w:sz w:val="14"/>
        <w:lang w:val="de-DE"/>
      </w:rPr>
      <w:t>Franz-Beer-</w:t>
    </w:r>
    <w:proofErr w:type="spellStart"/>
    <w:r w:rsidRPr="00604978">
      <w:rPr>
        <w:color w:val="6F6F6E"/>
        <w:sz w:val="14"/>
        <w:lang w:val="de-DE"/>
      </w:rPr>
      <w:t>Strasse</w:t>
    </w:r>
    <w:proofErr w:type="spellEnd"/>
    <w:r w:rsidRPr="00604978">
      <w:rPr>
        <w:color w:val="6F6F6E"/>
        <w:sz w:val="14"/>
        <w:lang w:val="de-DE"/>
      </w:rPr>
      <w:t xml:space="preserve"> 111</w:t>
    </w:r>
  </w:p>
  <w:p w:rsidRPr="00F13164" w:rsidR="00604978" w:rsidP="00F13164" w:rsidRDefault="00604978" w14:paraId="5B04C4C2" w14:textId="77777777">
    <w:pPr>
      <w:framePr w:w="2517" w:h="8505" w:hSpace="482" w:wrap="around" w:hAnchor="page" w:vAnchor="page" w:x="9385" w:y="6539" w:anchorLock="1"/>
      <w:tabs>
        <w:tab w:val="left" w:pos="709"/>
        <w:tab w:val="right" w:pos="2835"/>
      </w:tabs>
      <w:spacing w:line="200" w:lineRule="atLeast"/>
      <w:jc w:val="left"/>
      <w:rPr>
        <w:color w:val="6F6F6E"/>
        <w:sz w:val="14"/>
        <w:lang w:val="de-DE"/>
      </w:rPr>
    </w:pPr>
    <w:r w:rsidRPr="00F13164">
      <w:rPr>
        <w:color w:val="6F6F6E"/>
        <w:sz w:val="14"/>
        <w:lang w:val="de-DE"/>
      </w:rPr>
      <w:t>88250 Weingarten</w:t>
    </w:r>
    <w:r w:rsidRPr="00F13164">
      <w:rPr>
        <w:color w:val="6F6F6E"/>
        <w:sz w:val="14"/>
        <w:lang w:val="de-DE"/>
      </w:rPr>
      <w:br/>
    </w:r>
    <w:r w:rsidRPr="00F13164">
      <w:rPr>
        <w:color w:val="6F6F6E"/>
        <w:sz w:val="14"/>
        <w:lang w:val="de-DE"/>
      </w:rPr>
      <w:t>Germany</w:t>
    </w:r>
  </w:p>
  <w:p w:rsidRPr="00F13164" w:rsidR="00604978" w:rsidP="00F13164" w:rsidRDefault="00604978" w14:paraId="60FD233C" w14:textId="77777777">
    <w:pPr>
      <w:framePr w:w="2517" w:h="8505" w:hSpace="482" w:wrap="around" w:hAnchor="page" w:vAnchor="page" w:x="9385" w:y="6539" w:anchorLock="1"/>
      <w:tabs>
        <w:tab w:val="left" w:pos="709"/>
        <w:tab w:val="right" w:pos="2835"/>
      </w:tabs>
      <w:spacing w:line="200" w:lineRule="atLeast"/>
      <w:jc w:val="left"/>
      <w:rPr>
        <w:color w:val="6F6F6E"/>
        <w:sz w:val="14"/>
        <w:lang w:val="de-DE"/>
      </w:rPr>
    </w:pPr>
  </w:p>
  <w:p w:rsidRPr="00604978" w:rsidR="00604978" w:rsidP="00F13164" w:rsidRDefault="00604978" w14:paraId="6A3DB00D" w14:textId="77777777">
    <w:pPr>
      <w:framePr w:w="2517" w:h="8505" w:hSpace="482" w:wrap="around" w:hAnchor="page" w:vAnchor="page" w:x="9385" w:y="6539" w:anchorLock="1"/>
      <w:tabs>
        <w:tab w:val="left" w:pos="709"/>
        <w:tab w:val="right" w:pos="2835"/>
      </w:tabs>
      <w:spacing w:line="200" w:lineRule="atLeast"/>
      <w:jc w:val="left"/>
      <w:rPr>
        <w:color w:val="6F6F6E"/>
        <w:sz w:val="14"/>
        <w:lang w:val="fr-FR"/>
      </w:rPr>
    </w:pPr>
    <w:r w:rsidRPr="00604978">
      <w:rPr>
        <w:color w:val="6F6F6E"/>
        <w:sz w:val="14"/>
        <w:lang w:val="fr-FR"/>
      </w:rPr>
      <w:t>Tel: +49 (0)751 503 248</w:t>
    </w:r>
  </w:p>
  <w:p w:rsidRPr="00604978" w:rsidR="00604978" w:rsidP="00F13164" w:rsidRDefault="00604978" w14:paraId="5B97DB35" w14:textId="77777777">
    <w:pPr>
      <w:framePr w:w="2517" w:h="8505" w:hSpace="482" w:wrap="around" w:hAnchor="page" w:vAnchor="page" w:x="9385" w:y="6539" w:anchorLock="1"/>
      <w:tabs>
        <w:tab w:val="left" w:pos="709"/>
        <w:tab w:val="right" w:pos="2835"/>
      </w:tabs>
      <w:spacing w:line="200" w:lineRule="atLeast"/>
      <w:jc w:val="left"/>
      <w:rPr>
        <w:color w:val="6F6F6E"/>
        <w:sz w:val="14"/>
        <w:lang w:val="fr-FR"/>
      </w:rPr>
    </w:pPr>
    <w:r w:rsidRPr="00604978">
      <w:rPr>
        <w:color w:val="6F6F6E"/>
        <w:sz w:val="14"/>
        <w:lang w:val="fr-FR"/>
      </w:rPr>
      <w:t>Fax: +49 (0)751 503 7248</w:t>
    </w:r>
  </w:p>
  <w:p w:rsidRPr="00604978" w:rsidR="00604978" w:rsidP="00F13164" w:rsidRDefault="00604978" w14:paraId="6BC15D16" w14:textId="77777777">
    <w:pPr>
      <w:framePr w:w="2517" w:h="8505" w:hSpace="482" w:wrap="around" w:hAnchor="page" w:vAnchor="page" w:x="9385" w:y="6539" w:anchorLock="1"/>
      <w:tabs>
        <w:tab w:val="left" w:pos="709"/>
        <w:tab w:val="right" w:pos="2835"/>
      </w:tabs>
      <w:spacing w:line="200" w:lineRule="atLeast"/>
      <w:jc w:val="left"/>
      <w:rPr>
        <w:color w:val="6F6F6E"/>
        <w:sz w:val="14"/>
        <w:lang w:val="fr-FR"/>
      </w:rPr>
    </w:pPr>
    <w:proofErr w:type="spellStart"/>
    <w:r w:rsidRPr="00604978">
      <w:rPr>
        <w:color w:val="6F6F6E"/>
        <w:sz w:val="14"/>
        <w:lang w:val="fr-FR"/>
      </w:rPr>
      <w:t>Cell</w:t>
    </w:r>
    <w:proofErr w:type="spellEnd"/>
    <w:r w:rsidRPr="00604978">
      <w:rPr>
        <w:color w:val="6F6F6E"/>
        <w:sz w:val="14"/>
        <w:lang w:val="fr-FR"/>
      </w:rPr>
      <w:t xml:space="preserve">: +49 (0)172 667 1341 </w:t>
    </w:r>
  </w:p>
  <w:p w:rsidRPr="00604978" w:rsidR="00604978" w:rsidP="00F13164" w:rsidRDefault="00604978" w14:paraId="741D1737" w14:textId="77777777">
    <w:pPr>
      <w:framePr w:w="2517" w:h="8505" w:hSpace="482" w:wrap="around" w:hAnchor="page" w:vAnchor="page" w:x="9385" w:y="6539" w:anchorLock="1"/>
      <w:tabs>
        <w:tab w:val="left" w:pos="709"/>
        <w:tab w:val="right" w:pos="2835"/>
      </w:tabs>
      <w:spacing w:line="200" w:lineRule="atLeast"/>
      <w:jc w:val="left"/>
      <w:rPr>
        <w:color w:val="6F6F6E"/>
        <w:sz w:val="14"/>
        <w:szCs w:val="14"/>
        <w:lang w:val="fr-FR"/>
      </w:rPr>
    </w:pPr>
    <w:r w:rsidRPr="00604978">
      <w:rPr>
        <w:color w:val="6F6F6E"/>
        <w:sz w:val="14"/>
        <w:lang w:val="fr-FR"/>
      </w:rPr>
      <w:t>matthias.steybe@chg-meridian.com</w:t>
    </w:r>
    <w:hyperlink w:history="1" r:id="rId1"/>
  </w:p>
  <w:p w:rsidRPr="00604978" w:rsidR="00604978" w:rsidP="00F13164" w:rsidRDefault="00604978" w14:paraId="1B108D7F" w14:textId="77777777">
    <w:pPr>
      <w:framePr w:w="2517" w:h="8505" w:hSpace="482" w:wrap="around" w:hAnchor="page" w:vAnchor="page" w:x="9385" w:y="6539" w:anchorLock="1"/>
      <w:tabs>
        <w:tab w:val="left" w:pos="709"/>
        <w:tab w:val="right" w:pos="2835"/>
      </w:tabs>
      <w:spacing w:line="200" w:lineRule="atLeast"/>
      <w:jc w:val="left"/>
      <w:rPr>
        <w:color w:val="6F6F6E"/>
        <w:sz w:val="14"/>
        <w:szCs w:val="14"/>
        <w:lang w:val="fr-FR"/>
      </w:rPr>
    </w:pPr>
  </w:p>
  <w:p w:rsidRPr="00965133" w:rsidR="00604978" w:rsidP="00F13164" w:rsidRDefault="00604978" w14:paraId="651105FE" w14:textId="77777777">
    <w:pPr>
      <w:framePr w:w="2517" w:h="8505" w:hSpace="482" w:wrap="around" w:hAnchor="page" w:vAnchor="page" w:x="9385" w:y="6539" w:anchorLock="1"/>
      <w:tabs>
        <w:tab w:val="left" w:pos="709"/>
        <w:tab w:val="right" w:pos="2835"/>
      </w:tabs>
      <w:spacing w:line="200" w:lineRule="atLeast"/>
      <w:jc w:val="left"/>
      <w:rPr>
        <w:color w:val="6F6F6E"/>
        <w:sz w:val="14"/>
      </w:rPr>
    </w:pPr>
    <w:r>
      <w:rPr>
        <w:color w:val="6F6F6E"/>
        <w:sz w:val="14"/>
      </w:rPr>
      <w:t>www.chg-meridian.com</w:t>
    </w:r>
  </w:p>
  <w:p w:rsidRPr="006B52C5" w:rsidR="00604978" w:rsidP="00D7405D" w:rsidRDefault="00604978" w14:paraId="591FDEB4" w14:textId="77777777">
    <w:pPr>
      <w:framePr w:w="2517" w:h="8505" w:hSpace="482" w:wrap="around" w:hAnchor="page" w:vAnchor="page" w:x="9385" w:y="6539" w:anchorLock="1"/>
      <w:tabs>
        <w:tab w:val="left" w:pos="709"/>
        <w:tab w:val="right" w:pos="2835"/>
      </w:tabs>
      <w:spacing w:line="200" w:lineRule="atLeast"/>
      <w:rPr>
        <w:sz w:val="14"/>
        <w:szCs w:val="14"/>
      </w:rPr>
    </w:pPr>
  </w:p>
  <w:p w:rsidRPr="006B52C5" w:rsidR="00604978" w:rsidP="008746ED" w:rsidRDefault="00604978" w14:paraId="6514FCDB" w14:textId="77777777">
    <w:pPr>
      <w:framePr w:w="2517" w:h="8505" w:hSpace="482" w:wrap="around" w:hAnchor="page" w:vAnchor="page" w:x="9385" w:y="6539" w:anchorLock="1"/>
      <w:spacing w:line="210" w:lineRule="exact"/>
      <w:rPr>
        <w:sz w:val="14"/>
        <w:szCs w:val="14"/>
      </w:rPr>
    </w:pPr>
  </w:p>
  <w:p w:rsidRPr="006B52C5" w:rsidR="00604978" w:rsidP="008746ED" w:rsidRDefault="00604978" w14:paraId="71354EFF" w14:textId="77777777">
    <w:pPr>
      <w:framePr w:w="2517" w:h="8505" w:hSpace="482" w:wrap="around" w:hAnchor="page" w:vAnchor="page" w:x="9385" w:y="6539" w:anchorLock="1"/>
      <w:spacing w:line="210" w:lineRule="exact"/>
      <w:rPr>
        <w:sz w:val="14"/>
        <w:szCs w:val="14"/>
      </w:rPr>
    </w:pPr>
  </w:p>
  <w:p w:rsidRPr="006B52C5" w:rsidR="00604978" w:rsidP="008746ED" w:rsidRDefault="00604978" w14:paraId="25248CFE" w14:textId="77777777">
    <w:pPr>
      <w:framePr w:w="2517" w:h="8505" w:hSpace="482" w:wrap="around" w:hAnchor="page" w:vAnchor="page" w:x="9385" w:y="6539" w:anchorLock="1"/>
      <w:spacing w:line="210" w:lineRule="exact"/>
      <w:rPr>
        <w:sz w:val="14"/>
        <w:szCs w:val="14"/>
      </w:rPr>
    </w:pPr>
  </w:p>
  <w:p w:rsidRPr="00277562" w:rsidR="00604978" w:rsidP="00154F03" w:rsidRDefault="00604978" w14:paraId="0641A599" w14:textId="77777777">
    <w:pPr>
      <w:pStyle w:val="berschrift2"/>
    </w:pPr>
    <w:r>
      <w:rPr>
        <w:b w:val="0"/>
      </w:rPr>
      <w:t xml:space="preserve">PRESS RELEASE </w:t>
    </w:r>
    <w:r>
      <w:rPr>
        <w:noProof/>
        <w:lang w:eastAsia="en-GB"/>
      </w:rPr>
      <w:drawing>
        <wp:anchor distT="0" distB="0" distL="114300" distR="114300" simplePos="0" relativeHeight="251656192" behindDoc="1" locked="0" layoutInCell="1" allowOverlap="1" wp14:anchorId="420B0D84" wp14:editId="3D1255FF">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5" name="Bild 14"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G_Logo_rgb_300dpi_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15:restartNumberingAfterBreak="0">
    <w:nsid w:val="0C4560A2"/>
    <w:multiLevelType w:val="hybridMultilevel"/>
    <w:tmpl w:val="F40E6F74"/>
    <w:lvl w:ilvl="0" w:tplc="B4941F10">
      <w:start w:val="1"/>
      <w:numFmt w:val="bullet"/>
      <w:pStyle w:val="AufzhlungspunkteCHG-MERIDIAN"/>
      <w:lvlText w:val=""/>
      <w:lvlJc w:val="left"/>
      <w:pPr>
        <w:ind w:left="644" w:hanging="360"/>
      </w:pPr>
      <w:rPr>
        <w:rFonts w:hint="default" w:ascii="Symbol" w:hAnsi="Symbol"/>
        <w:b w:val="0"/>
        <w:i w:val="0"/>
        <w:color w:val="7A716F"/>
        <w:sz w:val="19"/>
        <w:u w:color="D5221E"/>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34682C3F"/>
    <w:multiLevelType w:val="multilevel"/>
    <w:tmpl w:val="716CD64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4C51558"/>
    <w:multiLevelType w:val="hybridMultilevel"/>
    <w:tmpl w:val="ACBC464C"/>
    <w:lvl w:ilvl="0" w:tplc="AE28A8F8">
      <w:start w:val="19"/>
      <w:numFmt w:val="bullet"/>
      <w:lvlText w:val="-"/>
      <w:lvlJc w:val="left"/>
      <w:pPr>
        <w:ind w:left="720" w:hanging="360"/>
      </w:pPr>
      <w:rPr>
        <w:rFonts w:hint="default" w:ascii="Arial" w:hAnsi="Arial" w:eastAsia="Calibri"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 w15:restartNumberingAfterBreak="0">
    <w:nsid w:val="78D14C5E"/>
    <w:multiLevelType w:val="hybridMultilevel"/>
    <w:tmpl w:val="D172A872"/>
    <w:lvl w:ilvl="0" w:tplc="04090001">
      <w:start w:val="1"/>
      <w:numFmt w:val="bullet"/>
      <w:lvlText w:val=""/>
      <w:lvlJc w:val="left"/>
      <w:pPr>
        <w:ind w:left="1004" w:hanging="360"/>
      </w:pPr>
      <w:rPr>
        <w:rFonts w:hint="default" w:ascii="Symbol" w:hAnsi="Symbol"/>
      </w:rPr>
    </w:lvl>
    <w:lvl w:ilvl="1" w:tplc="04090003" w:tentative="1">
      <w:start w:val="1"/>
      <w:numFmt w:val="bullet"/>
      <w:lvlText w:val="o"/>
      <w:lvlJc w:val="left"/>
      <w:pPr>
        <w:ind w:left="1724" w:hanging="360"/>
      </w:pPr>
      <w:rPr>
        <w:rFonts w:hint="default" w:ascii="Courier New" w:hAnsi="Courier New" w:cs="Courier New"/>
      </w:rPr>
    </w:lvl>
    <w:lvl w:ilvl="2" w:tplc="04090005" w:tentative="1">
      <w:start w:val="1"/>
      <w:numFmt w:val="bullet"/>
      <w:lvlText w:val=""/>
      <w:lvlJc w:val="left"/>
      <w:pPr>
        <w:ind w:left="2444" w:hanging="360"/>
      </w:pPr>
      <w:rPr>
        <w:rFonts w:hint="default" w:ascii="Wingdings" w:hAnsi="Wingdings"/>
      </w:rPr>
    </w:lvl>
    <w:lvl w:ilvl="3" w:tplc="04090001" w:tentative="1">
      <w:start w:val="1"/>
      <w:numFmt w:val="bullet"/>
      <w:lvlText w:val=""/>
      <w:lvlJc w:val="left"/>
      <w:pPr>
        <w:ind w:left="3164" w:hanging="360"/>
      </w:pPr>
      <w:rPr>
        <w:rFonts w:hint="default" w:ascii="Symbol" w:hAnsi="Symbol"/>
      </w:rPr>
    </w:lvl>
    <w:lvl w:ilvl="4" w:tplc="04090003" w:tentative="1">
      <w:start w:val="1"/>
      <w:numFmt w:val="bullet"/>
      <w:lvlText w:val="o"/>
      <w:lvlJc w:val="left"/>
      <w:pPr>
        <w:ind w:left="3884" w:hanging="360"/>
      </w:pPr>
      <w:rPr>
        <w:rFonts w:hint="default" w:ascii="Courier New" w:hAnsi="Courier New" w:cs="Courier New"/>
      </w:rPr>
    </w:lvl>
    <w:lvl w:ilvl="5" w:tplc="04090005" w:tentative="1">
      <w:start w:val="1"/>
      <w:numFmt w:val="bullet"/>
      <w:lvlText w:val=""/>
      <w:lvlJc w:val="left"/>
      <w:pPr>
        <w:ind w:left="4604" w:hanging="360"/>
      </w:pPr>
      <w:rPr>
        <w:rFonts w:hint="default" w:ascii="Wingdings" w:hAnsi="Wingdings"/>
      </w:rPr>
    </w:lvl>
    <w:lvl w:ilvl="6" w:tplc="04090001" w:tentative="1">
      <w:start w:val="1"/>
      <w:numFmt w:val="bullet"/>
      <w:lvlText w:val=""/>
      <w:lvlJc w:val="left"/>
      <w:pPr>
        <w:ind w:left="5324" w:hanging="360"/>
      </w:pPr>
      <w:rPr>
        <w:rFonts w:hint="default" w:ascii="Symbol" w:hAnsi="Symbol"/>
      </w:rPr>
    </w:lvl>
    <w:lvl w:ilvl="7" w:tplc="04090003" w:tentative="1">
      <w:start w:val="1"/>
      <w:numFmt w:val="bullet"/>
      <w:lvlText w:val="o"/>
      <w:lvlJc w:val="left"/>
      <w:pPr>
        <w:ind w:left="6044" w:hanging="360"/>
      </w:pPr>
      <w:rPr>
        <w:rFonts w:hint="default" w:ascii="Courier New" w:hAnsi="Courier New" w:cs="Courier New"/>
      </w:rPr>
    </w:lvl>
    <w:lvl w:ilvl="8" w:tplc="04090005" w:tentative="1">
      <w:start w:val="1"/>
      <w:numFmt w:val="bullet"/>
      <w:lvlText w:val=""/>
      <w:lvlJc w:val="left"/>
      <w:pPr>
        <w:ind w:left="6764" w:hanging="360"/>
      </w:pPr>
      <w:rPr>
        <w:rFonts w:hint="default" w:ascii="Wingdings" w:hAnsi="Wingdings"/>
      </w:rPr>
    </w:lvl>
  </w:abstractNum>
  <w:abstractNum w:abstractNumId="5" w15:restartNumberingAfterBreak="0">
    <w:nsid w:val="7CF6499E"/>
    <w:multiLevelType w:val="hybridMultilevel"/>
    <w:tmpl w:val="3EFEF662"/>
    <w:lvl w:ilvl="0" w:tplc="04070001">
      <w:start w:val="1"/>
      <w:numFmt w:val="bullet"/>
      <w:lvlText w:val=""/>
      <w:lvlJc w:val="left"/>
      <w:pPr>
        <w:ind w:left="644" w:hanging="360"/>
      </w:pPr>
      <w:rPr>
        <w:rFonts w:hint="default" w:ascii="Symbol" w:hAnsi="Symbol"/>
        <w:b w:val="0"/>
        <w:i w:val="0"/>
        <w:color w:val="ACA53D"/>
        <w:sz w:val="19"/>
        <w:u w:color="D5221E"/>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0"/>
  </w:num>
  <w:num w:numId="2">
    <w:abstractNumId w:val="5"/>
  </w:num>
  <w:num w:numId="3">
    <w:abstractNumId w:val="1"/>
  </w:num>
  <w:num w:numId="4">
    <w:abstractNumId w:val="1"/>
  </w:num>
  <w:num w:numId="5">
    <w:abstractNumId w:val="2"/>
  </w:num>
  <w:num w:numId="6">
    <w:abstractNumId w:val="1"/>
  </w:num>
  <w:num w:numId="7">
    <w:abstractNumId w:val="3"/>
  </w:num>
  <w:num w:numId="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50"/>
  <w:activeWritingStyle w:lang="de-DE" w:vendorID="64" w:dllVersion="0" w:nlCheck="1" w:checkStyle="0" w:appName="MSWord"/>
  <w:activeWritingStyle w:lang="pt-BR" w:vendorID="64" w:dllVersion="0" w:nlCheck="1" w:checkStyle="0" w:appName="MSWord"/>
  <w:activeWritingStyle w:lang="en-US" w:vendorID="64" w:dllVersion="0" w:nlCheck="1" w:checkStyle="0" w:appName="MSWord"/>
  <w:activeWritingStyle w:lang="it-IT" w:vendorID="64" w:dllVersion="0" w:nlCheck="1" w:checkStyle="0" w:appName="MSWord"/>
  <w:activeWritingStyle w:lang="de-DE" w:vendorID="64" w:dllVersion="4096" w:nlCheck="1" w:checkStyle="0" w:appName="MSWord"/>
  <w:activeWritingStyle w:lang="en-US" w:vendorID="64" w:dllVersion="4096" w:nlCheck="1" w:checkStyle="0" w:appName="MSWord"/>
  <w:activeWritingStyle w:lang="it-IT" w:vendorID="64" w:dllVersion="4096" w:nlCheck="1" w:checkStyle="0" w:appName="MSWord"/>
  <w:activeWritingStyle w:lang="de-DE" w:vendorID="64" w:dllVersion="6" w:nlCheck="1" w:checkStyle="0" w:appName="MSWord"/>
  <w:activeWritingStyle w:lang="en-US" w:vendorID="64" w:dllVersion="6" w:nlCheck="1" w:checkStyle="1" w:appName="MSWord"/>
  <w:activeWritingStyle w:lang="it-IT" w:vendorID="64" w:dllVersion="6" w:nlCheck="1" w:checkStyle="0" w:appName="MSWord"/>
  <w:activeWritingStyle w:lang="fr-FR" w:vendorID="64" w:dllVersion="6" w:nlCheck="1" w:checkStyle="1" w:appName="MSWord"/>
  <w:activeWritingStyle w:lang="en-GB" w:vendorID="64" w:dllVersion="6" w:nlCheck="1" w:checkStyle="1" w:appName="MSWord"/>
  <w:defaultTabStop w:val="720"/>
  <w:hyphenationZone w:val="425"/>
  <w:characterSpacingControl w:val="doNotCompress"/>
  <w:hdrShapeDefaults>
    <o:shapedefaults v:ext="edit" spidmax="16385" fill="f" fillcolor="white" stroke="f">
      <v:fill on="f"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8BD"/>
    <w:rsid w:val="00004F65"/>
    <w:rsid w:val="00005023"/>
    <w:rsid w:val="00007110"/>
    <w:rsid w:val="0001507E"/>
    <w:rsid w:val="00016FCB"/>
    <w:rsid w:val="000170FA"/>
    <w:rsid w:val="00032676"/>
    <w:rsid w:val="00033E69"/>
    <w:rsid w:val="00035909"/>
    <w:rsid w:val="00045FB2"/>
    <w:rsid w:val="00053C41"/>
    <w:rsid w:val="000555D8"/>
    <w:rsid w:val="000641CE"/>
    <w:rsid w:val="00067C0C"/>
    <w:rsid w:val="000728EF"/>
    <w:rsid w:val="000745C5"/>
    <w:rsid w:val="000747F3"/>
    <w:rsid w:val="000A220D"/>
    <w:rsid w:val="000A49D7"/>
    <w:rsid w:val="000B2958"/>
    <w:rsid w:val="000C005F"/>
    <w:rsid w:val="000C1041"/>
    <w:rsid w:val="000C173D"/>
    <w:rsid w:val="000C3AE7"/>
    <w:rsid w:val="000E3B33"/>
    <w:rsid w:val="000F13F3"/>
    <w:rsid w:val="00101A4A"/>
    <w:rsid w:val="00103733"/>
    <w:rsid w:val="00106D2E"/>
    <w:rsid w:val="00107A97"/>
    <w:rsid w:val="00107EA9"/>
    <w:rsid w:val="00110833"/>
    <w:rsid w:val="0011603C"/>
    <w:rsid w:val="00116303"/>
    <w:rsid w:val="0012281E"/>
    <w:rsid w:val="00127901"/>
    <w:rsid w:val="00150730"/>
    <w:rsid w:val="00154F03"/>
    <w:rsid w:val="0016366C"/>
    <w:rsid w:val="00184C0C"/>
    <w:rsid w:val="00185976"/>
    <w:rsid w:val="001904F1"/>
    <w:rsid w:val="00193879"/>
    <w:rsid w:val="001A5394"/>
    <w:rsid w:val="001A5BAE"/>
    <w:rsid w:val="001C10A8"/>
    <w:rsid w:val="001C1C71"/>
    <w:rsid w:val="001C31A5"/>
    <w:rsid w:val="001E6D75"/>
    <w:rsid w:val="001E7848"/>
    <w:rsid w:val="00201E88"/>
    <w:rsid w:val="002057B4"/>
    <w:rsid w:val="002075BD"/>
    <w:rsid w:val="0022281A"/>
    <w:rsid w:val="002278F3"/>
    <w:rsid w:val="002312C1"/>
    <w:rsid w:val="00232CB6"/>
    <w:rsid w:val="0023438A"/>
    <w:rsid w:val="00236422"/>
    <w:rsid w:val="00250D99"/>
    <w:rsid w:val="002526AC"/>
    <w:rsid w:val="0025333B"/>
    <w:rsid w:val="002577DE"/>
    <w:rsid w:val="002632EF"/>
    <w:rsid w:val="002643C7"/>
    <w:rsid w:val="00270CE1"/>
    <w:rsid w:val="00273656"/>
    <w:rsid w:val="002762DF"/>
    <w:rsid w:val="00277562"/>
    <w:rsid w:val="0028593F"/>
    <w:rsid w:val="00293E33"/>
    <w:rsid w:val="002946FC"/>
    <w:rsid w:val="002A5E3F"/>
    <w:rsid w:val="002C33C1"/>
    <w:rsid w:val="002E4B5D"/>
    <w:rsid w:val="002F25E3"/>
    <w:rsid w:val="00306A86"/>
    <w:rsid w:val="00310813"/>
    <w:rsid w:val="0031238D"/>
    <w:rsid w:val="0031286C"/>
    <w:rsid w:val="003206AE"/>
    <w:rsid w:val="00337318"/>
    <w:rsid w:val="00337E67"/>
    <w:rsid w:val="003466FF"/>
    <w:rsid w:val="003473D1"/>
    <w:rsid w:val="003475CD"/>
    <w:rsid w:val="00354E49"/>
    <w:rsid w:val="00364AF8"/>
    <w:rsid w:val="00367C0C"/>
    <w:rsid w:val="003714C2"/>
    <w:rsid w:val="003718FE"/>
    <w:rsid w:val="00376FBB"/>
    <w:rsid w:val="00387D7C"/>
    <w:rsid w:val="00394463"/>
    <w:rsid w:val="003B0F32"/>
    <w:rsid w:val="003B18F8"/>
    <w:rsid w:val="003B3BAE"/>
    <w:rsid w:val="003B4F68"/>
    <w:rsid w:val="003B6F92"/>
    <w:rsid w:val="003C25EA"/>
    <w:rsid w:val="003C7F9D"/>
    <w:rsid w:val="003D00C6"/>
    <w:rsid w:val="003D1279"/>
    <w:rsid w:val="003D3E57"/>
    <w:rsid w:val="003E2709"/>
    <w:rsid w:val="003F164A"/>
    <w:rsid w:val="003F430F"/>
    <w:rsid w:val="0040057B"/>
    <w:rsid w:val="00403AB2"/>
    <w:rsid w:val="0041692C"/>
    <w:rsid w:val="00417FFA"/>
    <w:rsid w:val="00424515"/>
    <w:rsid w:val="00426275"/>
    <w:rsid w:val="00430285"/>
    <w:rsid w:val="004409CF"/>
    <w:rsid w:val="00441D41"/>
    <w:rsid w:val="00451A60"/>
    <w:rsid w:val="00466D38"/>
    <w:rsid w:val="004776E5"/>
    <w:rsid w:val="00481B62"/>
    <w:rsid w:val="004920F1"/>
    <w:rsid w:val="004A69D7"/>
    <w:rsid w:val="004C4821"/>
    <w:rsid w:val="004D440D"/>
    <w:rsid w:val="004D57B8"/>
    <w:rsid w:val="004D5BC0"/>
    <w:rsid w:val="004E10ED"/>
    <w:rsid w:val="004E21A7"/>
    <w:rsid w:val="004E4BCF"/>
    <w:rsid w:val="004F37EC"/>
    <w:rsid w:val="004F5A9C"/>
    <w:rsid w:val="004F7A21"/>
    <w:rsid w:val="005160EE"/>
    <w:rsid w:val="005245AE"/>
    <w:rsid w:val="00525D9A"/>
    <w:rsid w:val="00543D6B"/>
    <w:rsid w:val="005464E8"/>
    <w:rsid w:val="00552388"/>
    <w:rsid w:val="005541B9"/>
    <w:rsid w:val="00557344"/>
    <w:rsid w:val="00565118"/>
    <w:rsid w:val="00567BFC"/>
    <w:rsid w:val="00567D3C"/>
    <w:rsid w:val="0057093D"/>
    <w:rsid w:val="00570964"/>
    <w:rsid w:val="00595389"/>
    <w:rsid w:val="00595777"/>
    <w:rsid w:val="005A6E98"/>
    <w:rsid w:val="005B6781"/>
    <w:rsid w:val="005C798B"/>
    <w:rsid w:val="005D0D43"/>
    <w:rsid w:val="005E1AD6"/>
    <w:rsid w:val="005E21FA"/>
    <w:rsid w:val="005E2F57"/>
    <w:rsid w:val="005E6BE6"/>
    <w:rsid w:val="0060264D"/>
    <w:rsid w:val="00602EAE"/>
    <w:rsid w:val="00604978"/>
    <w:rsid w:val="00610F82"/>
    <w:rsid w:val="00615D65"/>
    <w:rsid w:val="006246FF"/>
    <w:rsid w:val="00627E6F"/>
    <w:rsid w:val="00630C12"/>
    <w:rsid w:val="00632F40"/>
    <w:rsid w:val="00655129"/>
    <w:rsid w:val="0065673F"/>
    <w:rsid w:val="00660FD7"/>
    <w:rsid w:val="0066580C"/>
    <w:rsid w:val="00677E1C"/>
    <w:rsid w:val="00681ADF"/>
    <w:rsid w:val="006A58FC"/>
    <w:rsid w:val="006A78A1"/>
    <w:rsid w:val="006A792E"/>
    <w:rsid w:val="006A7DBA"/>
    <w:rsid w:val="006B15D0"/>
    <w:rsid w:val="006B3805"/>
    <w:rsid w:val="006B52C5"/>
    <w:rsid w:val="006C79F8"/>
    <w:rsid w:val="006D217A"/>
    <w:rsid w:val="006D2B49"/>
    <w:rsid w:val="00706386"/>
    <w:rsid w:val="00707FFC"/>
    <w:rsid w:val="00714B4F"/>
    <w:rsid w:val="007165D7"/>
    <w:rsid w:val="00726D71"/>
    <w:rsid w:val="007278AF"/>
    <w:rsid w:val="007349B8"/>
    <w:rsid w:val="00736F12"/>
    <w:rsid w:val="00742180"/>
    <w:rsid w:val="007452FD"/>
    <w:rsid w:val="00746B17"/>
    <w:rsid w:val="007477FE"/>
    <w:rsid w:val="00747919"/>
    <w:rsid w:val="00752DCD"/>
    <w:rsid w:val="00761D6A"/>
    <w:rsid w:val="007627B6"/>
    <w:rsid w:val="00766268"/>
    <w:rsid w:val="007702B6"/>
    <w:rsid w:val="00773D91"/>
    <w:rsid w:val="007761C4"/>
    <w:rsid w:val="0078012F"/>
    <w:rsid w:val="00784F23"/>
    <w:rsid w:val="00786936"/>
    <w:rsid w:val="00787347"/>
    <w:rsid w:val="007906E4"/>
    <w:rsid w:val="00790A30"/>
    <w:rsid w:val="00790D39"/>
    <w:rsid w:val="007918A9"/>
    <w:rsid w:val="007A3235"/>
    <w:rsid w:val="007A4898"/>
    <w:rsid w:val="007B5411"/>
    <w:rsid w:val="007B5DFA"/>
    <w:rsid w:val="007B7694"/>
    <w:rsid w:val="007C30C3"/>
    <w:rsid w:val="007C3B7F"/>
    <w:rsid w:val="007D2BDB"/>
    <w:rsid w:val="007D4EB1"/>
    <w:rsid w:val="007D62B3"/>
    <w:rsid w:val="007D6839"/>
    <w:rsid w:val="007E4ECE"/>
    <w:rsid w:val="007F0B76"/>
    <w:rsid w:val="007F49FB"/>
    <w:rsid w:val="007F5875"/>
    <w:rsid w:val="00803C33"/>
    <w:rsid w:val="00805F8F"/>
    <w:rsid w:val="008103DA"/>
    <w:rsid w:val="0081089B"/>
    <w:rsid w:val="00815256"/>
    <w:rsid w:val="008169AA"/>
    <w:rsid w:val="008308FC"/>
    <w:rsid w:val="00832B86"/>
    <w:rsid w:val="008376FD"/>
    <w:rsid w:val="00842A92"/>
    <w:rsid w:val="00842BB1"/>
    <w:rsid w:val="00852F49"/>
    <w:rsid w:val="0086434A"/>
    <w:rsid w:val="008734ED"/>
    <w:rsid w:val="008746ED"/>
    <w:rsid w:val="008820FF"/>
    <w:rsid w:val="0089169F"/>
    <w:rsid w:val="008B2C7E"/>
    <w:rsid w:val="008B35E2"/>
    <w:rsid w:val="008C2C81"/>
    <w:rsid w:val="008C3CE7"/>
    <w:rsid w:val="008C4BB9"/>
    <w:rsid w:val="008C6B4E"/>
    <w:rsid w:val="008D7477"/>
    <w:rsid w:val="008E503E"/>
    <w:rsid w:val="00903604"/>
    <w:rsid w:val="0090717F"/>
    <w:rsid w:val="00907CDE"/>
    <w:rsid w:val="00913FAC"/>
    <w:rsid w:val="009168FE"/>
    <w:rsid w:val="0094203C"/>
    <w:rsid w:val="00951C3D"/>
    <w:rsid w:val="009522B2"/>
    <w:rsid w:val="00963132"/>
    <w:rsid w:val="00965133"/>
    <w:rsid w:val="00990CAE"/>
    <w:rsid w:val="009939A4"/>
    <w:rsid w:val="00995338"/>
    <w:rsid w:val="009A50C5"/>
    <w:rsid w:val="009B1B4C"/>
    <w:rsid w:val="009D0EAD"/>
    <w:rsid w:val="009D744E"/>
    <w:rsid w:val="009E3840"/>
    <w:rsid w:val="009E75D8"/>
    <w:rsid w:val="00A1119D"/>
    <w:rsid w:val="00A14AF2"/>
    <w:rsid w:val="00A2272A"/>
    <w:rsid w:val="00A242C3"/>
    <w:rsid w:val="00A54F20"/>
    <w:rsid w:val="00A54FF9"/>
    <w:rsid w:val="00A56427"/>
    <w:rsid w:val="00A635F4"/>
    <w:rsid w:val="00A71DC0"/>
    <w:rsid w:val="00A731B0"/>
    <w:rsid w:val="00A7767C"/>
    <w:rsid w:val="00A80109"/>
    <w:rsid w:val="00A81C13"/>
    <w:rsid w:val="00A86448"/>
    <w:rsid w:val="00A93BB6"/>
    <w:rsid w:val="00A9570F"/>
    <w:rsid w:val="00A96C2D"/>
    <w:rsid w:val="00AA02FF"/>
    <w:rsid w:val="00AA6D5B"/>
    <w:rsid w:val="00AC339B"/>
    <w:rsid w:val="00AD0DD5"/>
    <w:rsid w:val="00AD586B"/>
    <w:rsid w:val="00AD6242"/>
    <w:rsid w:val="00AE3037"/>
    <w:rsid w:val="00AE3BC4"/>
    <w:rsid w:val="00AE3E2D"/>
    <w:rsid w:val="00AE440C"/>
    <w:rsid w:val="00AE58AD"/>
    <w:rsid w:val="00AE708B"/>
    <w:rsid w:val="00AF4CD7"/>
    <w:rsid w:val="00B20AC8"/>
    <w:rsid w:val="00B24FA8"/>
    <w:rsid w:val="00B26195"/>
    <w:rsid w:val="00B537C1"/>
    <w:rsid w:val="00B53C84"/>
    <w:rsid w:val="00B54AF6"/>
    <w:rsid w:val="00B55399"/>
    <w:rsid w:val="00B56698"/>
    <w:rsid w:val="00B73D82"/>
    <w:rsid w:val="00B749EC"/>
    <w:rsid w:val="00B77EB2"/>
    <w:rsid w:val="00B84970"/>
    <w:rsid w:val="00B84D97"/>
    <w:rsid w:val="00B86B7F"/>
    <w:rsid w:val="00B86EB9"/>
    <w:rsid w:val="00BB703A"/>
    <w:rsid w:val="00BC0460"/>
    <w:rsid w:val="00BC6436"/>
    <w:rsid w:val="00BC75DB"/>
    <w:rsid w:val="00BE1915"/>
    <w:rsid w:val="00BF0386"/>
    <w:rsid w:val="00C03C7B"/>
    <w:rsid w:val="00C10D64"/>
    <w:rsid w:val="00C1141E"/>
    <w:rsid w:val="00C13336"/>
    <w:rsid w:val="00C32462"/>
    <w:rsid w:val="00C32EDE"/>
    <w:rsid w:val="00C3561C"/>
    <w:rsid w:val="00C37421"/>
    <w:rsid w:val="00C44D20"/>
    <w:rsid w:val="00C50E96"/>
    <w:rsid w:val="00C53172"/>
    <w:rsid w:val="00C64BF9"/>
    <w:rsid w:val="00C70AF1"/>
    <w:rsid w:val="00C74630"/>
    <w:rsid w:val="00C748E2"/>
    <w:rsid w:val="00C77194"/>
    <w:rsid w:val="00C93B92"/>
    <w:rsid w:val="00C96A81"/>
    <w:rsid w:val="00CA3999"/>
    <w:rsid w:val="00CA3DD3"/>
    <w:rsid w:val="00CA5430"/>
    <w:rsid w:val="00CB6438"/>
    <w:rsid w:val="00CD3779"/>
    <w:rsid w:val="00CD4CB8"/>
    <w:rsid w:val="00CD78BD"/>
    <w:rsid w:val="00CD7A74"/>
    <w:rsid w:val="00CF47D4"/>
    <w:rsid w:val="00D01E2B"/>
    <w:rsid w:val="00D07765"/>
    <w:rsid w:val="00D141E6"/>
    <w:rsid w:val="00D2497D"/>
    <w:rsid w:val="00D44DEB"/>
    <w:rsid w:val="00D452BA"/>
    <w:rsid w:val="00D52292"/>
    <w:rsid w:val="00D53A9E"/>
    <w:rsid w:val="00D54174"/>
    <w:rsid w:val="00D55065"/>
    <w:rsid w:val="00D5559A"/>
    <w:rsid w:val="00D60475"/>
    <w:rsid w:val="00D64687"/>
    <w:rsid w:val="00D648C1"/>
    <w:rsid w:val="00D7405D"/>
    <w:rsid w:val="00D82FA5"/>
    <w:rsid w:val="00D85E4B"/>
    <w:rsid w:val="00D878BD"/>
    <w:rsid w:val="00D95A2B"/>
    <w:rsid w:val="00DA09F7"/>
    <w:rsid w:val="00DA141B"/>
    <w:rsid w:val="00DA3AED"/>
    <w:rsid w:val="00DA6550"/>
    <w:rsid w:val="00DB5B8B"/>
    <w:rsid w:val="00DD09BD"/>
    <w:rsid w:val="00DE15B2"/>
    <w:rsid w:val="00DF7C28"/>
    <w:rsid w:val="00E04E02"/>
    <w:rsid w:val="00E21BC1"/>
    <w:rsid w:val="00E225A4"/>
    <w:rsid w:val="00E22F49"/>
    <w:rsid w:val="00E25082"/>
    <w:rsid w:val="00E33748"/>
    <w:rsid w:val="00E4272F"/>
    <w:rsid w:val="00E51881"/>
    <w:rsid w:val="00E576A3"/>
    <w:rsid w:val="00E61C32"/>
    <w:rsid w:val="00E62C61"/>
    <w:rsid w:val="00E63B4E"/>
    <w:rsid w:val="00E722A7"/>
    <w:rsid w:val="00E847BD"/>
    <w:rsid w:val="00E90294"/>
    <w:rsid w:val="00E9288E"/>
    <w:rsid w:val="00EB4CDA"/>
    <w:rsid w:val="00EB6038"/>
    <w:rsid w:val="00EC3674"/>
    <w:rsid w:val="00EC4F4F"/>
    <w:rsid w:val="00ED6126"/>
    <w:rsid w:val="00ED6A85"/>
    <w:rsid w:val="00EE0462"/>
    <w:rsid w:val="00EE6A17"/>
    <w:rsid w:val="00F06B68"/>
    <w:rsid w:val="00F12369"/>
    <w:rsid w:val="00F13164"/>
    <w:rsid w:val="00F154D9"/>
    <w:rsid w:val="00F21D8D"/>
    <w:rsid w:val="00F271DD"/>
    <w:rsid w:val="00F30CDA"/>
    <w:rsid w:val="00F50FD5"/>
    <w:rsid w:val="00F574E9"/>
    <w:rsid w:val="00F649D6"/>
    <w:rsid w:val="00F66E05"/>
    <w:rsid w:val="00F866AF"/>
    <w:rsid w:val="00F950AA"/>
    <w:rsid w:val="00FA0898"/>
    <w:rsid w:val="00FA47AE"/>
    <w:rsid w:val="00FB058A"/>
    <w:rsid w:val="00FB15C4"/>
    <w:rsid w:val="00FB1CC7"/>
    <w:rsid w:val="00FC2ED5"/>
    <w:rsid w:val="00FC361E"/>
    <w:rsid w:val="00FE02F5"/>
    <w:rsid w:val="00FE27E6"/>
    <w:rsid w:val="00FE44A7"/>
    <w:rsid w:val="00FF4FA1"/>
    <w:rsid w:val="041C42A6"/>
    <w:rsid w:val="2CDC4E6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fill="f" fillcolor="white" stroke="f">
      <v:fill on="f" color="white"/>
      <v:stroke on="f"/>
    </o:shapedefaults>
    <o:shapelayout v:ext="edit">
      <o:idmap v:ext="edit" data="1"/>
    </o:shapelayout>
  </w:shapeDefaults>
  <w:decimalSymbol w:val=","/>
  <w:listSeparator w:val=";"/>
  <w14:docId w14:val="7D8243CF"/>
  <w15:docId w15:val="{FE3B2AF2-B503-44FD-BBA5-ACFF7D6DF3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rd" w:default="1">
    <w:name w:val="Normal"/>
    <w:aliases w:val="CHG-Standard"/>
    <w:qFormat/>
    <w:rsid w:val="00B20AC8"/>
    <w:pPr>
      <w:spacing w:line="250" w:lineRule="exact"/>
      <w:jc w:val="both"/>
    </w:pPr>
    <w:rPr>
      <w:rFonts w:ascii="Arial" w:hAnsi="Arial"/>
      <w:sz w:val="19"/>
      <w:szCs w:val="22"/>
      <w:lang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styleId="KopfzeileZchn" w:customStyle="1">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styleId="FuzeileZchn" w:customStyle="1">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styleId="SprechblasentextZchn" w:customStyle="1">
    <w:name w:val="Sprechblasentext Zchn"/>
    <w:link w:val="Sprechblasentext"/>
    <w:uiPriority w:val="99"/>
    <w:semiHidden/>
    <w:rsid w:val="007B5DFA"/>
    <w:rPr>
      <w:rFonts w:ascii="Tahoma" w:hAnsi="Tahoma" w:cs="Tahoma"/>
      <w:sz w:val="16"/>
      <w:szCs w:val="16"/>
    </w:rPr>
  </w:style>
  <w:style w:type="paragraph" w:styleId="EinfAbs" w:customStyle="1">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eastAsia="de-DE"/>
    </w:rPr>
  </w:style>
  <w:style w:type="character" w:styleId="Textkrper2Zchn" w:customStyle="1">
    <w:name w:val="Textkörper 2 Zchn"/>
    <w:link w:val="Textkrper2"/>
    <w:semiHidden/>
    <w:rsid w:val="006A7DBA"/>
    <w:rPr>
      <w:rFonts w:ascii="Arial" w:hAnsi="Arial" w:eastAsia="Times New Roman"/>
      <w:sz w:val="22"/>
      <w:lang w:val="en-GB"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eastAsia="en-US"/>
    </w:rPr>
  </w:style>
  <w:style w:type="character" w:styleId="berschrift1Zchn" w:customStyle="1">
    <w:name w:val="Überschrift 1 Zchn"/>
    <w:aliases w:val="CHG-Überschrift Zchn"/>
    <w:link w:val="berschrift1"/>
    <w:uiPriority w:val="9"/>
    <w:rsid w:val="00B20AC8"/>
    <w:rPr>
      <w:rFonts w:ascii="Arial" w:hAnsi="Arial" w:eastAsia="Times New Roman" w:cs="Times New Roman"/>
      <w:b/>
      <w:bCs/>
      <w:color w:val="6F6F6E"/>
      <w:kern w:val="32"/>
      <w:sz w:val="19"/>
      <w:szCs w:val="32"/>
    </w:rPr>
  </w:style>
  <w:style w:type="character" w:styleId="berschrift2Zchn" w:customStyle="1">
    <w:name w:val="Überschrift 2 Zchn"/>
    <w:aliases w:val="CHG-Titel Zchn"/>
    <w:link w:val="berschrift2"/>
    <w:uiPriority w:val="9"/>
    <w:rsid w:val="00B20AC8"/>
    <w:rPr>
      <w:rFonts w:ascii="Arial" w:hAnsi="Arial" w:eastAsia="Times New Roman" w:cs="Times New Roman"/>
      <w:b/>
      <w:bCs/>
      <w:iCs/>
      <w:color w:val="6F6F6E"/>
      <w:sz w:val="56"/>
      <w:szCs w:val="28"/>
    </w:rPr>
  </w:style>
  <w:style w:type="paragraph" w:styleId="Ebene1CHG-berschrift" w:customStyle="1">
    <w:name w:val="Ebene 1 CHG-Überschrift"/>
    <w:basedOn w:val="berschrift1"/>
    <w:link w:val="Ebene1CHG-berschriftZchn"/>
    <w:qFormat/>
    <w:rsid w:val="00D60475"/>
    <w:pPr>
      <w:numPr>
        <w:numId w:val="1"/>
      </w:numPr>
      <w:spacing w:before="240" w:after="240"/>
    </w:pPr>
    <w:rPr>
      <w:color w:val="7A716F"/>
      <w:sz w:val="22"/>
      <w:szCs w:val="22"/>
    </w:rPr>
  </w:style>
  <w:style w:type="paragraph" w:styleId="Ebene2CHG-berschrift" w:customStyle="1">
    <w:name w:val="Ebene 2 CHG-Überschrift"/>
    <w:basedOn w:val="Ebene1CHG-berschrift"/>
    <w:qFormat/>
    <w:rsid w:val="00D60475"/>
    <w:pPr>
      <w:numPr>
        <w:ilvl w:val="1"/>
      </w:numPr>
      <w:tabs>
        <w:tab w:val="num" w:pos="360"/>
      </w:tabs>
    </w:pPr>
    <w:rPr>
      <w:sz w:val="19"/>
      <w:szCs w:val="19"/>
    </w:rPr>
  </w:style>
  <w:style w:type="character" w:styleId="Ebene1CHG-berschriftZchn" w:customStyle="1">
    <w:name w:val="Ebene 1 CHG-Überschrift Zchn"/>
    <w:link w:val="Ebene1CHG-berschrift"/>
    <w:rsid w:val="00D60475"/>
    <w:rPr>
      <w:rFonts w:ascii="Arial" w:hAnsi="Arial" w:eastAsia="Times New Roman"/>
      <w:b/>
      <w:bCs/>
      <w:color w:val="7A716F"/>
      <w:kern w:val="32"/>
      <w:sz w:val="22"/>
      <w:szCs w:val="22"/>
      <w:lang w:val="en-GB" w:eastAsia="en-US"/>
    </w:rPr>
  </w:style>
  <w:style w:type="paragraph" w:styleId="Ebene3CHG-berschrift" w:customStyle="1">
    <w:name w:val="Ebene 3 CHG-Überschrift"/>
    <w:basedOn w:val="Ebene2CHG-berschrift"/>
    <w:qFormat/>
    <w:rsid w:val="00D60475"/>
    <w:pPr>
      <w:numPr>
        <w:ilvl w:val="2"/>
      </w:numPr>
      <w:tabs>
        <w:tab w:val="num" w:pos="360"/>
      </w:tabs>
    </w:pPr>
  </w:style>
  <w:style w:type="paragraph" w:styleId="Ebene4CHG-berschrift" w:customStyle="1">
    <w:name w:val="Ebene 4 CHG-Überschrift"/>
    <w:basedOn w:val="Ebene3CHG-berschrift"/>
    <w:qFormat/>
    <w:rsid w:val="00D60475"/>
    <w:pPr>
      <w:numPr>
        <w:ilvl w:val="3"/>
      </w:numPr>
      <w:tabs>
        <w:tab w:val="num" w:pos="360"/>
      </w:tabs>
    </w:pPr>
  </w:style>
  <w:style w:type="paragraph" w:styleId="Ebene5CHG-berschrift" w:customStyle="1">
    <w:name w:val="Ebene 5 CHG-Überschrift"/>
    <w:basedOn w:val="Ebene4CHG-berschrift"/>
    <w:qFormat/>
    <w:rsid w:val="00D60475"/>
    <w:pPr>
      <w:numPr>
        <w:ilvl w:val="4"/>
      </w:numPr>
      <w:tabs>
        <w:tab w:val="num" w:pos="360"/>
      </w:tabs>
    </w:pPr>
  </w:style>
  <w:style w:type="paragraph" w:styleId="Ebene6CHG-berschrift" w:customStyle="1">
    <w:name w:val="Ebene 6 CHG-Überschrift"/>
    <w:basedOn w:val="Ebene5CHG-berschrift"/>
    <w:qFormat/>
    <w:rsid w:val="00D60475"/>
    <w:pPr>
      <w:numPr>
        <w:ilvl w:val="5"/>
      </w:numPr>
      <w:tabs>
        <w:tab w:val="num" w:pos="360"/>
      </w:tabs>
    </w:pPr>
  </w:style>
  <w:style w:type="paragraph" w:styleId="AufzhlungspunkteCHG-MERIDIAN" w:customStyle="1">
    <w:name w:val="Aufzählungspunkte CHG-MERIDIAN"/>
    <w:basedOn w:val="Standard"/>
    <w:link w:val="AufzhlungspunkteCHG-MERIDIANZchn"/>
    <w:qFormat/>
    <w:rsid w:val="00D60475"/>
    <w:pPr>
      <w:numPr>
        <w:numId w:val="3"/>
      </w:numPr>
      <w:jc w:val="left"/>
    </w:pPr>
  </w:style>
  <w:style w:type="character" w:styleId="AufzhlungspunkteCHG-MERIDIANZchn" w:customStyle="1">
    <w:name w:val="Aufzählungspunkte CHG-MERIDIAN Zchn"/>
    <w:link w:val="AufzhlungspunkteCHG-MERIDIAN"/>
    <w:rsid w:val="00D60475"/>
    <w:rPr>
      <w:rFonts w:ascii="Arial" w:hAnsi="Arial"/>
      <w:sz w:val="19"/>
      <w:szCs w:val="22"/>
      <w:lang w:val="en-GB" w:eastAsia="en-US"/>
    </w:rPr>
  </w:style>
  <w:style w:type="paragraph" w:styleId="CHG-Abbildung" w:customStyle="1">
    <w:name w:val="CHG-Abbildung"/>
    <w:basedOn w:val="Standard"/>
    <w:link w:val="CHG-AbbildungZchn"/>
    <w:qFormat/>
    <w:rsid w:val="00D60475"/>
    <w:pPr>
      <w:jc w:val="center"/>
    </w:pPr>
    <w:rPr>
      <w:b/>
      <w:color w:val="A39D9B"/>
    </w:rPr>
  </w:style>
  <w:style w:type="character" w:styleId="CHG-AbbildungZchn" w:customStyle="1">
    <w:name w:val="CHG-Abbildung Zchn"/>
    <w:basedOn w:val="Absatz-Standardschriftart"/>
    <w:link w:val="CHG-Abbildung"/>
    <w:rsid w:val="00D60475"/>
    <w:rPr>
      <w:rFonts w:ascii="Arial" w:hAnsi="Arial"/>
      <w:b/>
      <w:color w:val="A39D9B"/>
      <w:sz w:val="19"/>
      <w:szCs w:val="22"/>
      <w:lang w:val="en-GB" w:eastAsia="en-US"/>
    </w:rPr>
  </w:style>
  <w:style w:type="paragraph" w:styleId="CHG-Unterberschrift" w:customStyle="1">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eastAsia="de-DE"/>
    </w:rPr>
  </w:style>
  <w:style w:type="character" w:styleId="CHG-UnterberschriftZchn" w:customStyle="1">
    <w:name w:val="CHG-Unterüberschrift Zchn"/>
    <w:basedOn w:val="Absatz-Standardschriftart"/>
    <w:link w:val="CHG-Unterberschrift"/>
    <w:rsid w:val="00D60475"/>
    <w:rPr>
      <w:rFonts w:ascii="Arial" w:hAnsi="Arial" w:eastAsia="Times New Roman"/>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styleId="SchlagzeilePressemitteilung" w:customStyle="1">
    <w:name w:val="Schlagzeile Pressemitteilung"/>
    <w:basedOn w:val="Standard"/>
    <w:link w:val="SchlagzeilePressemitteilungZchn"/>
    <w:qFormat/>
    <w:rsid w:val="00F649D6"/>
    <w:pPr>
      <w:framePr w:w="7813" w:h="420" w:wrap="around" w:hAnchor="page" w:vAnchor="page" w:x="1186" w:y="3006" w:anchorLock="1"/>
      <w:spacing w:line="360" w:lineRule="auto"/>
      <w:jc w:val="left"/>
    </w:pPr>
    <w:rPr>
      <w:b/>
      <w:color w:val="6F6F6E"/>
      <w:sz w:val="30"/>
      <w:szCs w:val="30"/>
    </w:rPr>
  </w:style>
  <w:style w:type="character" w:styleId="SchlagzeilePressemitteilungZchn" w:customStyle="1">
    <w:name w:val="Schlagzeile Pressemitteilung Zchn"/>
    <w:link w:val="SchlagzeilePressemitteilung"/>
    <w:rsid w:val="00F649D6"/>
    <w:rPr>
      <w:rFonts w:ascii="Arial" w:hAnsi="Arial"/>
      <w:b/>
      <w:color w:val="6F6F6E"/>
      <w:sz w:val="30"/>
      <w:szCs w:val="30"/>
      <w:lang w:val="en-GB" w:eastAsia="en-US"/>
    </w:rPr>
  </w:style>
  <w:style w:type="paragraph" w:styleId="StandardWeb">
    <w:name w:val="Normal (Web)"/>
    <w:basedOn w:val="Standard"/>
    <w:uiPriority w:val="99"/>
    <w:semiHidden/>
    <w:unhideWhenUsed/>
    <w:rsid w:val="00E576A3"/>
    <w:pPr>
      <w:spacing w:before="100" w:beforeAutospacing="1" w:after="100" w:afterAutospacing="1" w:line="240" w:lineRule="auto"/>
      <w:jc w:val="left"/>
    </w:pPr>
    <w:rPr>
      <w:rFonts w:ascii="Times New Roman" w:hAnsi="Times New Roman" w:eastAsiaTheme="minorHAnsi"/>
      <w:sz w:val="24"/>
      <w:szCs w:val="24"/>
    </w:rPr>
  </w:style>
  <w:style w:type="character" w:styleId="NichtaufgelsteErwhnung1" w:customStyle="1">
    <w:name w:val="Nicht aufgelöste Erwähnung1"/>
    <w:basedOn w:val="Absatz-Standardschriftart"/>
    <w:uiPriority w:val="99"/>
    <w:semiHidden/>
    <w:unhideWhenUsed/>
    <w:rsid w:val="00681ADF"/>
    <w:rPr>
      <w:color w:val="808080"/>
      <w:shd w:val="clear" w:color="auto" w:fill="E6E6E6"/>
    </w:rPr>
  </w:style>
  <w:style w:type="character" w:styleId="Kommentarzeichen">
    <w:name w:val="annotation reference"/>
    <w:basedOn w:val="Absatz-Standardschriftart"/>
    <w:uiPriority w:val="99"/>
    <w:semiHidden/>
    <w:unhideWhenUsed/>
    <w:rsid w:val="00D44DEB"/>
    <w:rPr>
      <w:sz w:val="16"/>
      <w:szCs w:val="16"/>
    </w:rPr>
  </w:style>
  <w:style w:type="paragraph" w:styleId="Kommentartext">
    <w:name w:val="annotation text"/>
    <w:basedOn w:val="Standard"/>
    <w:link w:val="KommentartextZchn"/>
    <w:uiPriority w:val="99"/>
    <w:semiHidden/>
    <w:unhideWhenUsed/>
    <w:rsid w:val="00D44DEB"/>
    <w:pPr>
      <w:spacing w:line="240" w:lineRule="auto"/>
    </w:pPr>
    <w:rPr>
      <w:sz w:val="20"/>
      <w:szCs w:val="20"/>
    </w:rPr>
  </w:style>
  <w:style w:type="character" w:styleId="KommentartextZchn" w:customStyle="1">
    <w:name w:val="Kommentartext Zchn"/>
    <w:basedOn w:val="Absatz-Standardschriftart"/>
    <w:link w:val="Kommentartext"/>
    <w:uiPriority w:val="99"/>
    <w:semiHidden/>
    <w:rsid w:val="00D44DEB"/>
    <w:rPr>
      <w:rFonts w:ascii="Arial" w:hAnsi="Arial"/>
      <w:lang w:val="en-GB" w:eastAsia="en-US"/>
    </w:rPr>
  </w:style>
  <w:style w:type="paragraph" w:styleId="Kommentarthema">
    <w:name w:val="annotation subject"/>
    <w:basedOn w:val="Kommentartext"/>
    <w:next w:val="Kommentartext"/>
    <w:link w:val="KommentarthemaZchn"/>
    <w:uiPriority w:val="99"/>
    <w:semiHidden/>
    <w:unhideWhenUsed/>
    <w:rsid w:val="00D44DEB"/>
    <w:rPr>
      <w:b/>
      <w:bCs/>
    </w:rPr>
  </w:style>
  <w:style w:type="character" w:styleId="KommentarthemaZchn" w:customStyle="1">
    <w:name w:val="Kommentarthema Zchn"/>
    <w:basedOn w:val="KommentartextZchn"/>
    <w:link w:val="Kommentarthema"/>
    <w:uiPriority w:val="99"/>
    <w:semiHidden/>
    <w:rsid w:val="00D44DEB"/>
    <w:rPr>
      <w:rFonts w:ascii="Arial" w:hAnsi="Arial"/>
      <w:b/>
      <w:bCs/>
      <w:lang w:val="en-GB" w:eastAsia="en-US"/>
    </w:rPr>
  </w:style>
  <w:style w:type="character" w:styleId="NichtaufgelsteErwhnung2" w:customStyle="1">
    <w:name w:val="Nicht aufgelöste Erwähnung2"/>
    <w:basedOn w:val="Absatz-Standardschriftart"/>
    <w:uiPriority w:val="99"/>
    <w:semiHidden/>
    <w:unhideWhenUsed/>
    <w:rsid w:val="00D95A2B"/>
    <w:rPr>
      <w:color w:val="808080"/>
      <w:shd w:val="clear" w:color="auto" w:fill="E6E6E6"/>
    </w:rPr>
  </w:style>
  <w:style w:type="character" w:styleId="BesuchterLink">
    <w:name w:val="FollowedHyperlink"/>
    <w:basedOn w:val="Absatz-Standardschriftart"/>
    <w:uiPriority w:val="99"/>
    <w:semiHidden/>
    <w:unhideWhenUsed/>
    <w:rsid w:val="00C93B92"/>
    <w:rPr>
      <w:color w:val="000000" w:themeColor="followedHyperlink"/>
      <w:u w:val="single"/>
    </w:rPr>
  </w:style>
  <w:style w:type="character" w:styleId="NichtaufgelsteErwhnung3" w:customStyle="1">
    <w:name w:val="Nicht aufgelöste Erwähnung3"/>
    <w:basedOn w:val="Absatz-Standardschriftart"/>
    <w:uiPriority w:val="99"/>
    <w:semiHidden/>
    <w:unhideWhenUsed/>
    <w:rsid w:val="00C93B92"/>
    <w:rPr>
      <w:color w:val="605E5C"/>
      <w:shd w:val="clear" w:color="auto" w:fill="E1DFDD"/>
    </w:rPr>
  </w:style>
  <w:style w:type="character" w:styleId="NichtaufgelsteErwhnung">
    <w:name w:val="Unresolved Mention"/>
    <w:basedOn w:val="Absatz-Standardschriftart"/>
    <w:uiPriority w:val="99"/>
    <w:semiHidden/>
    <w:unhideWhenUsed/>
    <w:rsid w:val="00F131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6133">
      <w:bodyDiv w:val="1"/>
      <w:marLeft w:val="0"/>
      <w:marRight w:val="0"/>
      <w:marTop w:val="0"/>
      <w:marBottom w:val="0"/>
      <w:divBdr>
        <w:top w:val="none" w:sz="0" w:space="0" w:color="auto"/>
        <w:left w:val="none" w:sz="0" w:space="0" w:color="auto"/>
        <w:bottom w:val="none" w:sz="0" w:space="0" w:color="auto"/>
        <w:right w:val="none" w:sz="0" w:space="0" w:color="auto"/>
      </w:divBdr>
    </w:div>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820393178">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 w:id="1143430045">
      <w:bodyDiv w:val="1"/>
      <w:marLeft w:val="0"/>
      <w:marRight w:val="0"/>
      <w:marTop w:val="0"/>
      <w:marBottom w:val="0"/>
      <w:divBdr>
        <w:top w:val="none" w:sz="0" w:space="0" w:color="auto"/>
        <w:left w:val="none" w:sz="0" w:space="0" w:color="auto"/>
        <w:bottom w:val="none" w:sz="0" w:space="0" w:color="auto"/>
        <w:right w:val="none" w:sz="0" w:space="0" w:color="auto"/>
      </w:divBdr>
    </w:div>
    <w:div w:id="1211189073">
      <w:bodyDiv w:val="1"/>
      <w:marLeft w:val="0"/>
      <w:marRight w:val="0"/>
      <w:marTop w:val="0"/>
      <w:marBottom w:val="0"/>
      <w:divBdr>
        <w:top w:val="none" w:sz="0" w:space="0" w:color="auto"/>
        <w:left w:val="none" w:sz="0" w:space="0" w:color="auto"/>
        <w:bottom w:val="none" w:sz="0" w:space="0" w:color="auto"/>
        <w:right w:val="none" w:sz="0" w:space="0" w:color="auto"/>
      </w:divBdr>
    </w:div>
    <w:div w:id="1472752561">
      <w:bodyDiv w:val="1"/>
      <w:marLeft w:val="0"/>
      <w:marRight w:val="0"/>
      <w:marTop w:val="0"/>
      <w:marBottom w:val="0"/>
      <w:divBdr>
        <w:top w:val="none" w:sz="0" w:space="0" w:color="auto"/>
        <w:left w:val="none" w:sz="0" w:space="0" w:color="auto"/>
        <w:bottom w:val="none" w:sz="0" w:space="0" w:color="auto"/>
        <w:right w:val="none" w:sz="0" w:space="0" w:color="auto"/>
      </w:divBdr>
    </w:div>
    <w:div w:id="1689328643">
      <w:bodyDiv w:val="1"/>
      <w:marLeft w:val="0"/>
      <w:marRight w:val="0"/>
      <w:marTop w:val="0"/>
      <w:marBottom w:val="0"/>
      <w:divBdr>
        <w:top w:val="none" w:sz="0" w:space="0" w:color="auto"/>
        <w:left w:val="none" w:sz="0" w:space="0" w:color="auto"/>
        <w:bottom w:val="none" w:sz="0" w:space="0" w:color="auto"/>
        <w:right w:val="none" w:sz="0" w:space="0" w:color="auto"/>
      </w:divBdr>
    </w:div>
    <w:div w:id="194183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initiatived21.de/publikationen/d21-digital-index-2018-2019/"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chg-meridian.com"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 TargetMode="External"/></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A2DCEF4FADF1941B2E8099AEF4623F0" ma:contentTypeVersion="8" ma:contentTypeDescription="Ein neues Dokument erstellen." ma:contentTypeScope="" ma:versionID="2f6ab04575753ec2da6d21e8deece07d">
  <xsd:schema xmlns:xsd="http://www.w3.org/2001/XMLSchema" xmlns:xs="http://www.w3.org/2001/XMLSchema" xmlns:p="http://schemas.microsoft.com/office/2006/metadata/properties" xmlns:ns2="13d2073a-a74d-4a42-a250-5017dcf5c0c7" xmlns:ns3="1a5866cb-c535-4f7c-b7bf-5f5a642f9e43" targetNamespace="http://schemas.microsoft.com/office/2006/metadata/properties" ma:root="true" ma:fieldsID="8d2f09cada03e306aea0ffce377befd5" ns2:_="" ns3:_="">
    <xsd:import namespace="13d2073a-a74d-4a42-a250-5017dcf5c0c7"/>
    <xsd:import namespace="1a5866cb-c535-4f7c-b7bf-5f5a642f9e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2073a-a74d-4a42-a250-5017dcf5c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5866cb-c535-4f7c-b7bf-5f5a642f9e4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3B567901-DF75-42E1-A393-48714578EEA0}">
  <ds:schemaRefs>
    <ds:schemaRef ds:uri="http://schemas.microsoft.com/sharepoint/v3/contenttype/forms"/>
  </ds:schemaRefs>
</ds:datastoreItem>
</file>

<file path=customXml/itemProps2.xml><?xml version="1.0" encoding="utf-8"?>
<ds:datastoreItem xmlns:ds="http://schemas.openxmlformats.org/officeDocument/2006/customXml" ds:itemID="{4C4162F6-4530-4B4E-BC5C-1AE2ADEE8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2073a-a74d-4a42-a250-5017dcf5c0c7"/>
    <ds:schemaRef ds:uri="1a5866cb-c535-4f7c-b7bf-5f5a642f9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F4BA0D-56FB-42E2-AE76-F60E414A72DC}">
  <ds:schemaRefs>
    <ds:schemaRef ds:uri="http://www.w3.org/XML/1998/namespace"/>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 ds:uri="1a5866cb-c535-4f7c-b7bf-5f5a642f9e43"/>
    <ds:schemaRef ds:uri="13d2073a-a74d-4a42-a250-5017dcf5c0c7"/>
    <ds:schemaRef ds:uri="http://purl.org/dc/dcmitype/"/>
    <ds:schemaRef ds:uri="http://purl.org/dc/elements/1.1/"/>
  </ds:schemaRefs>
</ds:datastoreItem>
</file>

<file path=customXml/itemProps4.xml><?xml version="1.0" encoding="utf-8"?>
<ds:datastoreItem xmlns:ds="http://schemas.openxmlformats.org/officeDocument/2006/customXml" ds:itemID="{9BD3BCF0-167D-40C2-B339-8A2955CAC625}">
  <ds:schemaRefs>
    <ds:schemaRef ds:uri="http://schemas.openxmlformats.org/officeDocument/2006/bibliography"/>
    <ds:schemaRef ds:uri="http://www.star-group.net/schemas/transit/filters/textdat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AAA1977</ap:Template>
  <ap:Application>Microsoft Office Word</ap:Application>
  <ap:DocSecurity>0</ap:DocSecurity>
  <ap:ScaleCrop>false</ap:ScaleCrop>
  <ap:Company>CHG-MERIDIAN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matthias.steybe@CHG-MERIDIAN.de</dc:creator>
  <lastModifiedBy>Saile, Lisa-Kathrin</lastModifiedBy>
  <revision>3</revision>
  <lastPrinted>2019-04-15T12:31:00.0000000Z</lastPrinted>
  <dcterms:created xsi:type="dcterms:W3CDTF">2019-04-16T07:45:00.0000000Z</dcterms:created>
  <dcterms:modified xsi:type="dcterms:W3CDTF">2019-04-16T10:27:45.1736437Z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0x0101009A2DCEF4FADF1941B2E8099AEF4623F0</vt:lpwstr>
  </property>
</Properties>
</file>